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D415D" w14:textId="3A30C714" w:rsidR="00F538E4" w:rsidRPr="00CF2B4D" w:rsidRDefault="00CA3D48" w:rsidP="00CA3D48">
      <w:pPr>
        <w:spacing w:after="0" w:line="240" w:lineRule="auto"/>
        <w:rPr>
          <w:rFonts w:ascii="Calibri" w:eastAsia="Calibri" w:hAnsi="Calibri" w:cs="Times New Roman"/>
          <w:b/>
          <w:bCs/>
          <w:sz w:val="28"/>
        </w:rPr>
      </w:pPr>
      <w:r>
        <w:rPr>
          <w:rFonts w:ascii="Calibri" w:eastAsia="Calibri" w:hAnsi="Calibri" w:cs="Times New Roman"/>
          <w:b/>
          <w:bCs/>
          <w:sz w:val="28"/>
        </w:rPr>
        <w:t xml:space="preserve">                                                                            </w:t>
      </w:r>
      <w:r w:rsidR="00F538E4" w:rsidRPr="00CF2B4D">
        <w:rPr>
          <w:rFonts w:ascii="Calibri" w:eastAsia="Calibri" w:hAnsi="Calibri" w:cs="Times New Roman"/>
          <w:b/>
          <w:bCs/>
          <w:sz w:val="28"/>
        </w:rPr>
        <w:t>AGENDA</w:t>
      </w:r>
    </w:p>
    <w:p w14:paraId="50717D07" w14:textId="552B0F37" w:rsidR="00F538E4" w:rsidRPr="00C41290" w:rsidRDefault="00CA3D48" w:rsidP="00CA3D48">
      <w:pPr>
        <w:spacing w:after="0" w:line="240" w:lineRule="auto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              </w:t>
      </w:r>
      <w:r w:rsidR="00F538E4">
        <w:rPr>
          <w:rFonts w:ascii="Calibri" w:eastAsia="Calibri" w:hAnsi="Calibri" w:cs="Times New Roman"/>
          <w:b/>
          <w:bCs/>
        </w:rPr>
        <w:t xml:space="preserve">PPE HOA August Meeting </w:t>
      </w:r>
      <w:r>
        <w:rPr>
          <w:rFonts w:ascii="Calibri" w:eastAsia="Calibri" w:hAnsi="Calibri" w:cs="Times New Roman"/>
          <w:b/>
          <w:bCs/>
        </w:rPr>
        <w:t>–</w:t>
      </w:r>
      <w:r w:rsidR="00F538E4">
        <w:rPr>
          <w:rFonts w:ascii="Calibri" w:eastAsia="Calibri" w:hAnsi="Calibri" w:cs="Times New Roman"/>
          <w:b/>
          <w:bCs/>
        </w:rPr>
        <w:t xml:space="preserve"> </w:t>
      </w:r>
      <w:r w:rsidR="0052131A">
        <w:rPr>
          <w:rFonts w:ascii="Calibri" w:eastAsia="Calibri" w:hAnsi="Calibri" w:cs="Times New Roman"/>
          <w:b/>
          <w:bCs/>
        </w:rPr>
        <w:t>0</w:t>
      </w:r>
      <w:r w:rsidR="00DC42B4">
        <w:rPr>
          <w:rFonts w:ascii="Calibri" w:eastAsia="Calibri" w:hAnsi="Calibri" w:cs="Times New Roman"/>
          <w:b/>
          <w:bCs/>
        </w:rPr>
        <w:t>3/01</w:t>
      </w:r>
      <w:r w:rsidR="00F538E4">
        <w:rPr>
          <w:rFonts w:ascii="Calibri" w:eastAsia="Calibri" w:hAnsi="Calibri" w:cs="Times New Roman"/>
          <w:b/>
          <w:bCs/>
        </w:rPr>
        <w:t>/2</w:t>
      </w:r>
      <w:r w:rsidR="0052131A">
        <w:rPr>
          <w:rFonts w:ascii="Calibri" w:eastAsia="Calibri" w:hAnsi="Calibri" w:cs="Times New Roman"/>
          <w:b/>
          <w:bCs/>
        </w:rPr>
        <w:t>3</w:t>
      </w:r>
    </w:p>
    <w:p w14:paraId="2CD65321" w14:textId="77777777" w:rsidR="00F538E4" w:rsidRDefault="00F538E4" w:rsidP="00F538E4">
      <w:pPr>
        <w:spacing w:after="0" w:line="240" w:lineRule="auto"/>
        <w:rPr>
          <w:rFonts w:ascii="Calibri" w:eastAsia="Calibri" w:hAnsi="Calibri" w:cs="Times New Roman"/>
        </w:rPr>
      </w:pPr>
    </w:p>
    <w:p w14:paraId="353FEDCF" w14:textId="43CA4B92" w:rsidR="00F538E4" w:rsidRPr="005F152F" w:rsidRDefault="00F538E4" w:rsidP="001A4C73">
      <w:pPr>
        <w:spacing w:after="0" w:line="240" w:lineRule="auto"/>
        <w:ind w:left="2880" w:hanging="2880"/>
        <w:rPr>
          <w:rFonts w:ascii="Calibri" w:eastAsia="Calibri" w:hAnsi="Calibri" w:cs="Times New Roman"/>
          <w:bCs/>
          <w:i/>
          <w:sz w:val="20"/>
        </w:rPr>
      </w:pPr>
      <w:r>
        <w:rPr>
          <w:rFonts w:ascii="Calibri" w:eastAsia="Calibri" w:hAnsi="Calibri" w:cs="Times New Roman"/>
          <w:b/>
          <w:bCs/>
        </w:rPr>
        <w:t>Attendees/possible:</w:t>
      </w:r>
      <w:r>
        <w:rPr>
          <w:rFonts w:ascii="Calibri" w:eastAsia="Calibri" w:hAnsi="Calibri" w:cs="Times New Roman"/>
          <w:b/>
          <w:bCs/>
        </w:rPr>
        <w:tab/>
      </w:r>
      <w:r w:rsidRPr="005F152F">
        <w:rPr>
          <w:rFonts w:ascii="Calibri" w:eastAsia="Calibri" w:hAnsi="Calibri" w:cs="Times New Roman"/>
          <w:bCs/>
          <w:i/>
          <w:sz w:val="16"/>
        </w:rPr>
        <w:t xml:space="preserve">Paul Erickson, </w:t>
      </w:r>
      <w:r>
        <w:rPr>
          <w:rFonts w:ascii="Calibri" w:eastAsia="Calibri" w:hAnsi="Calibri" w:cs="Times New Roman"/>
          <w:bCs/>
          <w:i/>
          <w:sz w:val="16"/>
        </w:rPr>
        <w:t xml:space="preserve">Doug Corley, Hank Wilcox, John Hellickson, </w:t>
      </w:r>
      <w:r w:rsidR="005B4E6D">
        <w:rPr>
          <w:rFonts w:ascii="Calibri" w:eastAsia="Calibri" w:hAnsi="Calibri" w:cs="Times New Roman"/>
          <w:bCs/>
          <w:i/>
          <w:sz w:val="16"/>
        </w:rPr>
        <w:t>Diana Hutton</w:t>
      </w:r>
      <w:r w:rsidRPr="005F152F">
        <w:rPr>
          <w:rFonts w:ascii="Calibri" w:eastAsia="Calibri" w:hAnsi="Calibri" w:cs="Times New Roman"/>
          <w:bCs/>
          <w:i/>
          <w:sz w:val="16"/>
        </w:rPr>
        <w:t>,</w:t>
      </w:r>
      <w:r w:rsidR="00DC42B4">
        <w:rPr>
          <w:rFonts w:ascii="Calibri" w:eastAsia="Calibri" w:hAnsi="Calibri" w:cs="Times New Roman"/>
          <w:bCs/>
          <w:i/>
          <w:sz w:val="16"/>
        </w:rPr>
        <w:t xml:space="preserve"> </w:t>
      </w:r>
      <w:r w:rsidR="005B4E6D">
        <w:rPr>
          <w:rFonts w:ascii="Calibri" w:eastAsia="Calibri" w:hAnsi="Calibri" w:cs="Times New Roman"/>
          <w:bCs/>
          <w:i/>
          <w:sz w:val="16"/>
        </w:rPr>
        <w:t>Shannon Hoxie, Scott</w:t>
      </w:r>
      <w:r w:rsidR="001A4C73">
        <w:rPr>
          <w:rFonts w:ascii="Calibri" w:eastAsia="Calibri" w:hAnsi="Calibri" w:cs="Times New Roman"/>
          <w:bCs/>
          <w:i/>
          <w:sz w:val="16"/>
        </w:rPr>
        <w:t xml:space="preserve"> </w:t>
      </w:r>
      <w:r w:rsidR="005B4E6D">
        <w:rPr>
          <w:rFonts w:ascii="Calibri" w:eastAsia="Calibri" w:hAnsi="Calibri" w:cs="Times New Roman"/>
          <w:bCs/>
          <w:i/>
          <w:sz w:val="16"/>
        </w:rPr>
        <w:t>Mason</w:t>
      </w:r>
      <w:r w:rsidR="00072B30">
        <w:rPr>
          <w:rFonts w:ascii="Calibri" w:eastAsia="Calibri" w:hAnsi="Calibri" w:cs="Times New Roman"/>
          <w:bCs/>
          <w:i/>
          <w:sz w:val="16"/>
        </w:rPr>
        <w:t>, Chuck Hutton</w:t>
      </w:r>
      <w:r w:rsidR="003F5411">
        <w:rPr>
          <w:rFonts w:ascii="Calibri" w:eastAsia="Calibri" w:hAnsi="Calibri" w:cs="Times New Roman"/>
          <w:bCs/>
          <w:i/>
          <w:sz w:val="16"/>
        </w:rPr>
        <w:t>, Colin Condon</w:t>
      </w:r>
    </w:p>
    <w:p w14:paraId="7092E95A" w14:textId="77777777" w:rsidR="00F538E4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4F0F02A7" w14:textId="21576D9F" w:rsidR="00F538E4" w:rsidRPr="006F351A" w:rsidRDefault="00F538E4" w:rsidP="00F538E4">
      <w:pPr>
        <w:spacing w:after="0" w:line="240" w:lineRule="auto"/>
        <w:rPr>
          <w:rFonts w:ascii="Calibri" w:eastAsia="Calibri" w:hAnsi="Calibri" w:cs="Times New Roman"/>
          <w:bCs/>
        </w:rPr>
      </w:pPr>
      <w:r w:rsidRPr="006F351A">
        <w:rPr>
          <w:rFonts w:ascii="Calibri" w:eastAsia="Calibri" w:hAnsi="Calibri" w:cs="Times New Roman"/>
          <w:b/>
          <w:bCs/>
        </w:rPr>
        <w:t>Call to Order:</w:t>
      </w:r>
      <w:r w:rsidRPr="006F351A">
        <w:rPr>
          <w:rFonts w:ascii="Calibri" w:eastAsia="Calibri" w:hAnsi="Calibri" w:cs="Times New Roman"/>
          <w:b/>
          <w:bCs/>
        </w:rPr>
        <w:tab/>
      </w:r>
      <w:r w:rsidRPr="006F351A"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Cs/>
        </w:rPr>
        <w:t>___</w:t>
      </w:r>
      <w:r w:rsidR="005B4E6D">
        <w:rPr>
          <w:rFonts w:ascii="Calibri" w:eastAsia="Calibri" w:hAnsi="Calibri" w:cs="Times New Roman"/>
          <w:bCs/>
        </w:rPr>
        <w:t>5:07</w:t>
      </w:r>
      <w:r>
        <w:rPr>
          <w:rFonts w:ascii="Calibri" w:eastAsia="Calibri" w:hAnsi="Calibri" w:cs="Times New Roman"/>
          <w:bCs/>
        </w:rPr>
        <w:t>___</w:t>
      </w:r>
      <w:r w:rsidRPr="006B315D">
        <w:rPr>
          <w:rFonts w:ascii="Calibri" w:eastAsia="Calibri" w:hAnsi="Calibri" w:cs="Times New Roman"/>
          <w:bCs/>
        </w:rPr>
        <w:t xml:space="preserve"> PM</w:t>
      </w:r>
      <w:r>
        <w:rPr>
          <w:rFonts w:ascii="Calibri" w:eastAsia="Calibri" w:hAnsi="Calibri" w:cs="Times New Roman"/>
          <w:bCs/>
        </w:rPr>
        <w:t xml:space="preserve"> </w:t>
      </w:r>
    </w:p>
    <w:p w14:paraId="0DE59C4F" w14:textId="77777777" w:rsidR="00F538E4" w:rsidRPr="006F351A" w:rsidRDefault="00F538E4" w:rsidP="00F538E4">
      <w:pPr>
        <w:spacing w:after="0" w:line="240" w:lineRule="auto"/>
        <w:rPr>
          <w:rFonts w:ascii="Calibri" w:eastAsia="Calibri" w:hAnsi="Calibri" w:cs="Times New Roman"/>
        </w:rPr>
      </w:pPr>
    </w:p>
    <w:p w14:paraId="3CAA3BCC" w14:textId="77777777" w:rsidR="00F538E4" w:rsidRPr="00A86DA5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6F351A">
        <w:rPr>
          <w:rFonts w:ascii="Calibri" w:eastAsia="Calibri" w:hAnsi="Calibri" w:cs="Times New Roman"/>
          <w:b/>
          <w:bCs/>
        </w:rPr>
        <w:t>Financial Report:</w:t>
      </w:r>
    </w:p>
    <w:p w14:paraId="69C4C451" w14:textId="12908C7D" w:rsidR="00F538E4" w:rsidRPr="00A8356C" w:rsidRDefault="00F538E4" w:rsidP="00F538E4">
      <w:pPr>
        <w:pStyle w:val="NoSpacing"/>
        <w:ind w:left="360" w:firstLine="360"/>
        <w:rPr>
          <w:sz w:val="18"/>
        </w:rPr>
      </w:pPr>
      <w:r w:rsidRPr="00A8356C">
        <w:rPr>
          <w:sz w:val="18"/>
        </w:rPr>
        <w:t xml:space="preserve">Checking Account </w:t>
      </w:r>
      <w:r w:rsidRPr="00A8356C">
        <w:rPr>
          <w:sz w:val="18"/>
        </w:rPr>
        <w:tab/>
      </w:r>
      <w:r>
        <w:rPr>
          <w:sz w:val="18"/>
        </w:rPr>
        <w:tab/>
      </w:r>
      <w:r w:rsidRPr="00BD3971">
        <w:rPr>
          <w:b/>
          <w:sz w:val="18"/>
        </w:rPr>
        <w:t>$</w:t>
      </w:r>
      <w:r w:rsidR="005B4E6D">
        <w:rPr>
          <w:b/>
          <w:sz w:val="18"/>
        </w:rPr>
        <w:t>6</w:t>
      </w:r>
      <w:r w:rsidR="00F711A6">
        <w:rPr>
          <w:b/>
          <w:sz w:val="18"/>
        </w:rPr>
        <w:t>,</w:t>
      </w:r>
      <w:r w:rsidR="0039626D">
        <w:rPr>
          <w:b/>
          <w:sz w:val="18"/>
        </w:rPr>
        <w:t>154.30</w:t>
      </w:r>
      <w:r>
        <w:rPr>
          <w:sz w:val="18"/>
        </w:rPr>
        <w:t xml:space="preserve">           </w:t>
      </w:r>
      <w:r w:rsidR="0039626D">
        <w:rPr>
          <w:sz w:val="18"/>
        </w:rPr>
        <w:t>3/1</w:t>
      </w:r>
      <w:r w:rsidR="005B4E6D">
        <w:rPr>
          <w:sz w:val="18"/>
        </w:rPr>
        <w:t>/2023</w:t>
      </w:r>
      <w:r>
        <w:rPr>
          <w:sz w:val="18"/>
        </w:rPr>
        <w:t xml:space="preserve">   </w:t>
      </w:r>
      <w:r w:rsidR="0039626D">
        <w:rPr>
          <w:sz w:val="18"/>
        </w:rPr>
        <w:t xml:space="preserve">As of today </w:t>
      </w:r>
      <w:r>
        <w:rPr>
          <w:i/>
          <w:sz w:val="16"/>
        </w:rPr>
        <w:t>(</w:t>
      </w:r>
      <w:r>
        <w:rPr>
          <w:b/>
          <w:i/>
          <w:sz w:val="16"/>
        </w:rPr>
        <w:t>J. Hellickson (</w:t>
      </w:r>
      <w:r w:rsidRPr="003D6051">
        <w:rPr>
          <w:b/>
          <w:i/>
          <w:sz w:val="16"/>
        </w:rPr>
        <w:t>treasurer</w:t>
      </w:r>
      <w:r>
        <w:rPr>
          <w:i/>
          <w:sz w:val="16"/>
        </w:rPr>
        <w:t>)</w:t>
      </w:r>
    </w:p>
    <w:p w14:paraId="3CAC5502" w14:textId="77777777" w:rsidR="00F538E4" w:rsidRPr="00A8356C" w:rsidRDefault="00F538E4" w:rsidP="00F538E4">
      <w:pPr>
        <w:spacing w:after="0" w:line="240" w:lineRule="auto"/>
        <w:ind w:left="2520"/>
        <w:rPr>
          <w:rFonts w:ascii="Calibri" w:eastAsia="Calibri" w:hAnsi="Calibri" w:cs="Times New Roman"/>
          <w:sz w:val="18"/>
        </w:rPr>
      </w:pPr>
    </w:p>
    <w:p w14:paraId="3A45F1B0" w14:textId="36B430AD" w:rsidR="00F538E4" w:rsidRDefault="00F538E4" w:rsidP="00F538E4">
      <w:pPr>
        <w:spacing w:after="0" w:line="240" w:lineRule="auto"/>
        <w:ind w:firstLine="720"/>
        <w:rPr>
          <w:rFonts w:ascii="Calibri" w:eastAsia="Calibri" w:hAnsi="Calibri" w:cs="Times New Roman"/>
          <w:sz w:val="18"/>
        </w:rPr>
      </w:pPr>
      <w:r w:rsidRPr="00A8356C">
        <w:rPr>
          <w:rFonts w:ascii="Calibri" w:eastAsia="Calibri" w:hAnsi="Calibri" w:cs="Times New Roman"/>
          <w:sz w:val="18"/>
        </w:rPr>
        <w:t xml:space="preserve">Savings Account </w:t>
      </w:r>
      <w:r w:rsidRPr="00A8356C">
        <w:rPr>
          <w:rFonts w:ascii="Calibri" w:eastAsia="Calibri" w:hAnsi="Calibri" w:cs="Times New Roman"/>
          <w:sz w:val="18"/>
        </w:rPr>
        <w:tab/>
      </w:r>
      <w:r w:rsidRPr="00A8356C">
        <w:rPr>
          <w:rFonts w:ascii="Calibri" w:eastAsia="Calibri" w:hAnsi="Calibri" w:cs="Times New Roman"/>
          <w:sz w:val="18"/>
        </w:rPr>
        <w:tab/>
      </w:r>
      <w:r w:rsidRPr="00B47567">
        <w:rPr>
          <w:rFonts w:ascii="Calibri" w:eastAsia="Calibri" w:hAnsi="Calibri" w:cs="Times New Roman"/>
          <w:b/>
          <w:sz w:val="18"/>
        </w:rPr>
        <w:t>$</w:t>
      </w:r>
      <w:r>
        <w:rPr>
          <w:b/>
          <w:sz w:val="18"/>
        </w:rPr>
        <w:t xml:space="preserve"> 1</w:t>
      </w:r>
      <w:r w:rsidR="006D3F8D">
        <w:rPr>
          <w:b/>
          <w:sz w:val="18"/>
        </w:rPr>
        <w:t>5,</w:t>
      </w:r>
      <w:r w:rsidR="00AD2CF0">
        <w:rPr>
          <w:b/>
          <w:sz w:val="18"/>
        </w:rPr>
        <w:t>815</w:t>
      </w:r>
      <w:r w:rsidR="005B4E6D">
        <w:rPr>
          <w:b/>
          <w:sz w:val="18"/>
        </w:rPr>
        <w:t>.80</w:t>
      </w:r>
      <w:r>
        <w:rPr>
          <w:rFonts w:ascii="Calibri" w:eastAsia="Calibri" w:hAnsi="Calibri" w:cs="Times New Roman"/>
          <w:b/>
          <w:sz w:val="18"/>
        </w:rPr>
        <w:t xml:space="preserve">        </w:t>
      </w:r>
      <w:r w:rsidR="00AD2CF0">
        <w:rPr>
          <w:rFonts w:ascii="Calibri" w:eastAsia="Calibri" w:hAnsi="Calibri" w:cs="Times New Roman"/>
          <w:sz w:val="18"/>
        </w:rPr>
        <w:t>3/1</w:t>
      </w:r>
      <w:r w:rsidR="005B4E6D">
        <w:rPr>
          <w:rFonts w:ascii="Calibri" w:eastAsia="Calibri" w:hAnsi="Calibri" w:cs="Times New Roman"/>
          <w:sz w:val="18"/>
        </w:rPr>
        <w:t>/</w:t>
      </w:r>
      <w:proofErr w:type="gramStart"/>
      <w:r w:rsidR="005B4E6D">
        <w:rPr>
          <w:rFonts w:ascii="Calibri" w:eastAsia="Calibri" w:hAnsi="Calibri" w:cs="Times New Roman"/>
          <w:sz w:val="18"/>
        </w:rPr>
        <w:t>2</w:t>
      </w:r>
      <w:r w:rsidR="00072B30">
        <w:rPr>
          <w:rFonts w:ascii="Calibri" w:eastAsia="Calibri" w:hAnsi="Calibri" w:cs="Times New Roman"/>
          <w:sz w:val="18"/>
        </w:rPr>
        <w:t>02</w:t>
      </w:r>
      <w:r w:rsidR="005B4E6D">
        <w:rPr>
          <w:rFonts w:ascii="Calibri" w:eastAsia="Calibri" w:hAnsi="Calibri" w:cs="Times New Roman"/>
          <w:sz w:val="18"/>
        </w:rPr>
        <w:t>3</w:t>
      </w:r>
      <w:r>
        <w:rPr>
          <w:rFonts w:ascii="Calibri" w:eastAsia="Calibri" w:hAnsi="Calibri" w:cs="Times New Roman"/>
          <w:b/>
          <w:sz w:val="18"/>
        </w:rPr>
        <w:t xml:space="preserve"> </w:t>
      </w:r>
      <w:r>
        <w:rPr>
          <w:rFonts w:ascii="Calibri" w:eastAsia="Calibri" w:hAnsi="Calibri" w:cs="Times New Roman"/>
          <w:sz w:val="18"/>
        </w:rPr>
        <w:t xml:space="preserve"> </w:t>
      </w:r>
      <w:r w:rsidR="00AD2CF0">
        <w:rPr>
          <w:rFonts w:ascii="Calibri" w:eastAsia="Calibri" w:hAnsi="Calibri" w:cs="Times New Roman"/>
          <w:sz w:val="18"/>
        </w:rPr>
        <w:t>as</w:t>
      </w:r>
      <w:proofErr w:type="gramEnd"/>
      <w:r w:rsidR="00AD2CF0">
        <w:rPr>
          <w:rFonts w:ascii="Calibri" w:eastAsia="Calibri" w:hAnsi="Calibri" w:cs="Times New Roman"/>
          <w:sz w:val="18"/>
        </w:rPr>
        <w:t xml:space="preserve"> of </w:t>
      </w:r>
      <w:r w:rsidR="00A67E99">
        <w:rPr>
          <w:rFonts w:ascii="Calibri" w:eastAsia="Calibri" w:hAnsi="Calibri" w:cs="Times New Roman"/>
          <w:sz w:val="18"/>
        </w:rPr>
        <w:t xml:space="preserve">today </w:t>
      </w:r>
    </w:p>
    <w:p w14:paraId="2855BD1D" w14:textId="77777777" w:rsidR="00F538E4" w:rsidRDefault="00F538E4" w:rsidP="00F538E4">
      <w:pPr>
        <w:spacing w:after="0" w:line="240" w:lineRule="auto"/>
        <w:ind w:firstLine="720"/>
        <w:rPr>
          <w:rFonts w:ascii="Calibri" w:eastAsia="Calibri" w:hAnsi="Calibri" w:cs="Times New Roman"/>
          <w:sz w:val="18"/>
        </w:rPr>
      </w:pPr>
    </w:p>
    <w:p w14:paraId="7C44C2A5" w14:textId="77777777" w:rsidR="00F538E4" w:rsidRDefault="00F538E4" w:rsidP="00F538E4">
      <w:pPr>
        <w:spacing w:after="0" w:line="240" w:lineRule="auto"/>
        <w:rPr>
          <w:rFonts w:ascii="Calibri" w:eastAsia="Calibri" w:hAnsi="Calibri" w:cs="Times New Roman"/>
          <w:sz w:val="18"/>
        </w:rPr>
      </w:pPr>
    </w:p>
    <w:p w14:paraId="74EC2E39" w14:textId="77777777" w:rsidR="00F538E4" w:rsidRPr="006F351A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0A6F3B">
        <w:rPr>
          <w:rFonts w:ascii="Calibri" w:eastAsia="Calibri" w:hAnsi="Calibri" w:cs="Times New Roman"/>
          <w:b/>
          <w:bCs/>
          <w:u w:val="single"/>
        </w:rPr>
        <w:t>Old Business</w:t>
      </w:r>
      <w:r w:rsidRPr="006F351A">
        <w:rPr>
          <w:rFonts w:ascii="Calibri" w:eastAsia="Calibri" w:hAnsi="Calibri" w:cs="Times New Roman"/>
          <w:b/>
          <w:bCs/>
        </w:rPr>
        <w:t>:</w:t>
      </w:r>
    </w:p>
    <w:p w14:paraId="23B62B55" w14:textId="77777777" w:rsidR="00F538E4" w:rsidRPr="00E51627" w:rsidRDefault="00F538E4" w:rsidP="00F538E4">
      <w:pPr>
        <w:pStyle w:val="ListParagraph"/>
        <w:spacing w:after="0" w:line="240" w:lineRule="auto"/>
        <w:rPr>
          <w:rFonts w:ascii="Calibri" w:eastAsia="Calibri" w:hAnsi="Calibri" w:cs="Times New Roman"/>
          <w:bCs/>
        </w:rPr>
      </w:pPr>
    </w:p>
    <w:p w14:paraId="597C482C" w14:textId="60CC2E03" w:rsidR="00F538E4" w:rsidRPr="00401FC1" w:rsidRDefault="00F538E4" w:rsidP="00401F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170D54">
        <w:rPr>
          <w:rFonts w:ascii="Calibri" w:eastAsia="Calibri" w:hAnsi="Calibri" w:cs="Times New Roman"/>
          <w:b/>
          <w:sz w:val="20"/>
        </w:rPr>
        <w:t>DUES</w:t>
      </w:r>
      <w:r w:rsidRPr="00401FC1">
        <w:rPr>
          <w:rFonts w:ascii="Calibri" w:eastAsia="Calibri" w:hAnsi="Calibri" w:cs="Times New Roman"/>
          <w:b/>
          <w:sz w:val="18"/>
          <w:szCs w:val="16"/>
        </w:rPr>
        <w:t xml:space="preserve"> status</w:t>
      </w:r>
      <w:r w:rsidRPr="00401FC1">
        <w:rPr>
          <w:rFonts w:ascii="Calibri" w:eastAsia="Calibri" w:hAnsi="Calibri" w:cs="Times New Roman"/>
          <w:b/>
          <w:sz w:val="20"/>
        </w:rPr>
        <w:tab/>
      </w:r>
      <w:r w:rsidRPr="00401FC1">
        <w:rPr>
          <w:rFonts w:ascii="Calibri" w:eastAsia="Calibri" w:hAnsi="Calibri" w:cs="Times New Roman"/>
          <w:sz w:val="18"/>
        </w:rPr>
        <w:t>Total</w:t>
      </w:r>
      <w:r w:rsidRPr="00401FC1">
        <w:rPr>
          <w:rFonts w:ascii="Calibri" w:eastAsia="Calibri" w:hAnsi="Calibri" w:cs="Times New Roman"/>
          <w:b/>
          <w:sz w:val="18"/>
        </w:rPr>
        <w:t xml:space="preserve"> </w:t>
      </w:r>
      <w:proofErr w:type="gramStart"/>
      <w:r w:rsidRPr="00401FC1">
        <w:rPr>
          <w:rFonts w:ascii="Calibri" w:eastAsia="Calibri" w:hAnsi="Calibri" w:cs="Times New Roman"/>
          <w:sz w:val="18"/>
        </w:rPr>
        <w:t xml:space="preserve">Paid </w:t>
      </w:r>
      <w:r w:rsidR="00A67E99">
        <w:rPr>
          <w:rFonts w:ascii="Calibri" w:eastAsia="Calibri" w:hAnsi="Calibri" w:cs="Times New Roman"/>
          <w:sz w:val="18"/>
        </w:rPr>
        <w:t xml:space="preserve"> </w:t>
      </w:r>
      <w:r w:rsidRPr="00401FC1">
        <w:rPr>
          <w:rFonts w:ascii="Calibri" w:eastAsia="Calibri" w:hAnsi="Calibri" w:cs="Times New Roman"/>
          <w:sz w:val="18"/>
        </w:rPr>
        <w:t>_</w:t>
      </w:r>
      <w:proofErr w:type="gramEnd"/>
      <w:r w:rsidRPr="00401FC1">
        <w:rPr>
          <w:rFonts w:ascii="Calibri" w:eastAsia="Calibri" w:hAnsi="Calibri" w:cs="Times New Roman"/>
          <w:sz w:val="18"/>
        </w:rPr>
        <w:t>_</w:t>
      </w:r>
      <w:r w:rsidR="002A4C9D">
        <w:rPr>
          <w:rFonts w:ascii="Calibri" w:eastAsia="Calibri" w:hAnsi="Calibri" w:cs="Times New Roman"/>
          <w:sz w:val="18"/>
        </w:rPr>
        <w:t>9</w:t>
      </w:r>
      <w:r w:rsidRPr="00401FC1">
        <w:rPr>
          <w:rFonts w:ascii="Calibri" w:eastAsia="Calibri" w:hAnsi="Calibri" w:cs="Times New Roman"/>
          <w:sz w:val="18"/>
        </w:rPr>
        <w:t>____</w:t>
      </w:r>
      <w:r w:rsidRPr="00401FC1">
        <w:rPr>
          <w:rFonts w:ascii="Calibri" w:eastAsia="Calibri" w:hAnsi="Calibri" w:cs="Times New Roman"/>
          <w:sz w:val="18"/>
        </w:rPr>
        <w:tab/>
        <w:t xml:space="preserve">% of 164 Lots:  </w:t>
      </w:r>
      <w:r w:rsidR="00A07F76">
        <w:rPr>
          <w:rFonts w:ascii="Calibri" w:eastAsia="Calibri" w:hAnsi="Calibri" w:cs="Times New Roman"/>
          <w:sz w:val="18"/>
        </w:rPr>
        <w:t>54.9%</w:t>
      </w:r>
      <w:r w:rsidRPr="00401FC1">
        <w:rPr>
          <w:rFonts w:ascii="Calibri" w:eastAsia="Calibri" w:hAnsi="Calibri" w:cs="Times New Roman"/>
          <w:sz w:val="18"/>
        </w:rPr>
        <w:t xml:space="preserve">____ </w:t>
      </w:r>
      <w:r w:rsidRPr="00401FC1">
        <w:rPr>
          <w:rFonts w:ascii="Calibri" w:eastAsia="Calibri" w:hAnsi="Calibri" w:cs="Times New Roman"/>
          <w:sz w:val="18"/>
        </w:rPr>
        <w:tab/>
        <w:t>By check:  __</w:t>
      </w:r>
      <w:r w:rsidR="00FA343A">
        <w:rPr>
          <w:rFonts w:ascii="Calibri" w:eastAsia="Calibri" w:hAnsi="Calibri" w:cs="Times New Roman"/>
          <w:sz w:val="18"/>
        </w:rPr>
        <w:t>6</w:t>
      </w:r>
      <w:r w:rsidRPr="00401FC1">
        <w:rPr>
          <w:rFonts w:ascii="Calibri" w:eastAsia="Calibri" w:hAnsi="Calibri" w:cs="Times New Roman"/>
          <w:sz w:val="18"/>
        </w:rPr>
        <w:t>___</w:t>
      </w:r>
      <w:r w:rsidRPr="00401FC1">
        <w:rPr>
          <w:rFonts w:ascii="Calibri" w:eastAsia="Calibri" w:hAnsi="Calibri" w:cs="Times New Roman"/>
          <w:sz w:val="18"/>
        </w:rPr>
        <w:tab/>
      </w:r>
      <w:r w:rsidRPr="00401FC1">
        <w:rPr>
          <w:rFonts w:ascii="Calibri" w:eastAsia="Calibri" w:hAnsi="Calibri" w:cs="Times New Roman"/>
          <w:sz w:val="18"/>
        </w:rPr>
        <w:tab/>
        <w:t>Online:</w:t>
      </w:r>
      <w:r w:rsidR="00FA343A">
        <w:rPr>
          <w:rFonts w:ascii="Calibri" w:eastAsia="Calibri" w:hAnsi="Calibri" w:cs="Times New Roman"/>
          <w:sz w:val="18"/>
        </w:rPr>
        <w:t xml:space="preserve"> 3</w:t>
      </w:r>
    </w:p>
    <w:p w14:paraId="0FE9B7A6" w14:textId="77777777" w:rsidR="00F538E4" w:rsidRDefault="00F538E4" w:rsidP="00F538E4">
      <w:pPr>
        <w:pStyle w:val="ListParagraph"/>
        <w:spacing w:after="0" w:line="240" w:lineRule="auto"/>
        <w:ind w:left="1440"/>
        <w:jc w:val="both"/>
        <w:rPr>
          <w:rFonts w:ascii="Calibri" w:eastAsia="Calibri" w:hAnsi="Calibri" w:cs="Times New Roman"/>
          <w:sz w:val="16"/>
        </w:rPr>
      </w:pPr>
    </w:p>
    <w:p w14:paraId="143711DB" w14:textId="77777777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>
        <w:rPr>
          <w:rFonts w:ascii="Calibri" w:eastAsia="Calibri" w:hAnsi="Calibri" w:cs="Times New Roman"/>
          <w:sz w:val="16"/>
        </w:rPr>
        <w:t>HISTORY</w:t>
      </w:r>
      <w:r w:rsidRPr="00333897">
        <w:rPr>
          <w:rFonts w:ascii="Calibri" w:eastAsia="Calibri" w:hAnsi="Calibri" w:cs="Times New Roman"/>
          <w:sz w:val="16"/>
        </w:rPr>
        <w:tab/>
        <w:t>PAID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PERCENTAGE</w:t>
      </w:r>
    </w:p>
    <w:p w14:paraId="1FB4BB07" w14:textId="77777777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2013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34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20.7%</w:t>
      </w:r>
    </w:p>
    <w:p w14:paraId="7377C56B" w14:textId="77777777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2014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78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47.6%</w:t>
      </w:r>
    </w:p>
    <w:p w14:paraId="54DD9DD2" w14:textId="77777777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2015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59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36.0%</w:t>
      </w:r>
    </w:p>
    <w:p w14:paraId="54FC562F" w14:textId="77777777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2016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??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????</w:t>
      </w:r>
    </w:p>
    <w:p w14:paraId="6F831B31" w14:textId="77777777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2017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??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????</w:t>
      </w:r>
    </w:p>
    <w:p w14:paraId="13B72A01" w14:textId="77777777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2018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59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36.0%</w:t>
      </w:r>
    </w:p>
    <w:p w14:paraId="74D31DEF" w14:textId="13BF98AD" w:rsidR="00F538E4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2019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  <w:t>8</w:t>
      </w:r>
      <w:r w:rsidR="006D3F8D">
        <w:rPr>
          <w:rFonts w:ascii="Calibri" w:eastAsia="Calibri" w:hAnsi="Calibri" w:cs="Times New Roman"/>
          <w:sz w:val="16"/>
        </w:rPr>
        <w:t>5</w:t>
      </w:r>
      <w:r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  <w:t>5</w:t>
      </w:r>
      <w:r w:rsidR="00072B30">
        <w:rPr>
          <w:rFonts w:ascii="Calibri" w:eastAsia="Calibri" w:hAnsi="Calibri" w:cs="Times New Roman"/>
          <w:sz w:val="16"/>
        </w:rPr>
        <w:t>2.</w:t>
      </w:r>
      <w:r>
        <w:rPr>
          <w:rFonts w:ascii="Calibri" w:eastAsia="Calibri" w:hAnsi="Calibri" w:cs="Times New Roman"/>
          <w:sz w:val="16"/>
        </w:rPr>
        <w:t>0%</w:t>
      </w:r>
    </w:p>
    <w:p w14:paraId="62305528" w14:textId="6C7C1637" w:rsidR="00F538E4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>
        <w:rPr>
          <w:rFonts w:ascii="Calibri" w:eastAsia="Calibri" w:hAnsi="Calibri" w:cs="Times New Roman"/>
          <w:sz w:val="16"/>
        </w:rPr>
        <w:t>2020</w:t>
      </w:r>
      <w:r>
        <w:rPr>
          <w:rFonts w:ascii="Calibri" w:eastAsia="Calibri" w:hAnsi="Calibri" w:cs="Times New Roman"/>
          <w:sz w:val="16"/>
        </w:rPr>
        <w:tab/>
        <w:t xml:space="preserve">                    </w:t>
      </w:r>
      <w:r w:rsidR="006D3F8D">
        <w:rPr>
          <w:rFonts w:ascii="Calibri" w:eastAsia="Calibri" w:hAnsi="Calibri" w:cs="Times New Roman"/>
          <w:sz w:val="16"/>
        </w:rPr>
        <w:t>65</w:t>
      </w:r>
      <w:r>
        <w:rPr>
          <w:rFonts w:ascii="Calibri" w:eastAsia="Calibri" w:hAnsi="Calibri" w:cs="Times New Roman"/>
          <w:sz w:val="16"/>
        </w:rPr>
        <w:t xml:space="preserve">                                    </w:t>
      </w:r>
      <w:r w:rsidR="006D3F8D">
        <w:rPr>
          <w:rFonts w:ascii="Calibri" w:eastAsia="Calibri" w:hAnsi="Calibri" w:cs="Times New Roman"/>
          <w:sz w:val="16"/>
        </w:rPr>
        <w:t>4</w:t>
      </w:r>
      <w:r w:rsidR="00072B30">
        <w:rPr>
          <w:rFonts w:ascii="Calibri" w:eastAsia="Calibri" w:hAnsi="Calibri" w:cs="Times New Roman"/>
          <w:sz w:val="16"/>
        </w:rPr>
        <w:t>0</w:t>
      </w:r>
      <w:r w:rsidR="006D3F8D">
        <w:rPr>
          <w:rFonts w:ascii="Calibri" w:eastAsia="Calibri" w:hAnsi="Calibri" w:cs="Times New Roman"/>
          <w:sz w:val="16"/>
        </w:rPr>
        <w:t>.0</w:t>
      </w:r>
      <w:r>
        <w:rPr>
          <w:rFonts w:ascii="Calibri" w:eastAsia="Calibri" w:hAnsi="Calibri" w:cs="Times New Roman"/>
          <w:sz w:val="16"/>
        </w:rPr>
        <w:t>%</w:t>
      </w:r>
    </w:p>
    <w:p w14:paraId="77265900" w14:textId="705414A8" w:rsidR="00CA3D48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>
        <w:rPr>
          <w:rFonts w:ascii="Calibri" w:eastAsia="Calibri" w:hAnsi="Calibri" w:cs="Times New Roman"/>
          <w:sz w:val="16"/>
        </w:rPr>
        <w:t xml:space="preserve">2021                               </w:t>
      </w:r>
      <w:r w:rsidR="006D3F8D">
        <w:rPr>
          <w:rFonts w:ascii="Calibri" w:eastAsia="Calibri" w:hAnsi="Calibri" w:cs="Times New Roman"/>
          <w:sz w:val="16"/>
        </w:rPr>
        <w:t>67</w:t>
      </w:r>
      <w:r>
        <w:rPr>
          <w:rFonts w:ascii="Calibri" w:eastAsia="Calibri" w:hAnsi="Calibri" w:cs="Times New Roman"/>
          <w:sz w:val="16"/>
        </w:rPr>
        <w:t xml:space="preserve">   </w:t>
      </w:r>
      <w:r w:rsidR="00072B30">
        <w:rPr>
          <w:rFonts w:ascii="Calibri" w:eastAsia="Calibri" w:hAnsi="Calibri" w:cs="Times New Roman"/>
          <w:sz w:val="16"/>
        </w:rPr>
        <w:tab/>
      </w:r>
      <w:r w:rsidR="00072B30">
        <w:rPr>
          <w:rFonts w:ascii="Calibri" w:eastAsia="Calibri" w:hAnsi="Calibri" w:cs="Times New Roman"/>
          <w:sz w:val="16"/>
        </w:rPr>
        <w:tab/>
        <w:t>41.0%</w:t>
      </w:r>
    </w:p>
    <w:p w14:paraId="733FB8C5" w14:textId="1E4C1D49" w:rsidR="00F538E4" w:rsidRPr="00333897" w:rsidRDefault="00CA3D48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>
        <w:rPr>
          <w:rFonts w:ascii="Calibri" w:eastAsia="Calibri" w:hAnsi="Calibri" w:cs="Times New Roman"/>
          <w:sz w:val="16"/>
        </w:rPr>
        <w:t>2022</w:t>
      </w:r>
      <w:r w:rsidR="00F538E4">
        <w:rPr>
          <w:rFonts w:ascii="Calibri" w:eastAsia="Calibri" w:hAnsi="Calibri" w:cs="Times New Roman"/>
          <w:sz w:val="16"/>
        </w:rPr>
        <w:t xml:space="preserve">                              </w:t>
      </w:r>
      <w:r w:rsidR="006D3F8D">
        <w:rPr>
          <w:rFonts w:ascii="Calibri" w:eastAsia="Calibri" w:hAnsi="Calibri" w:cs="Times New Roman"/>
          <w:sz w:val="16"/>
        </w:rPr>
        <w:t xml:space="preserve"> 6</w:t>
      </w:r>
      <w:r w:rsidR="005B4E6D">
        <w:rPr>
          <w:rFonts w:ascii="Calibri" w:eastAsia="Calibri" w:hAnsi="Calibri" w:cs="Times New Roman"/>
          <w:sz w:val="16"/>
        </w:rPr>
        <w:t>9</w:t>
      </w:r>
      <w:r w:rsidR="00F538E4">
        <w:rPr>
          <w:rFonts w:ascii="Calibri" w:eastAsia="Calibri" w:hAnsi="Calibri" w:cs="Times New Roman"/>
          <w:sz w:val="16"/>
        </w:rPr>
        <w:t xml:space="preserve"> </w:t>
      </w:r>
      <w:r w:rsidR="00072B30">
        <w:rPr>
          <w:rFonts w:ascii="Calibri" w:eastAsia="Calibri" w:hAnsi="Calibri" w:cs="Times New Roman"/>
          <w:sz w:val="16"/>
        </w:rPr>
        <w:tab/>
      </w:r>
      <w:r w:rsidR="00072B30">
        <w:rPr>
          <w:rFonts w:ascii="Calibri" w:eastAsia="Calibri" w:hAnsi="Calibri" w:cs="Times New Roman"/>
          <w:sz w:val="16"/>
        </w:rPr>
        <w:tab/>
        <w:t>42.0%</w:t>
      </w:r>
    </w:p>
    <w:p w14:paraId="6EA04437" w14:textId="77777777" w:rsidR="00F538E4" w:rsidRPr="00D21D67" w:rsidRDefault="00F538E4" w:rsidP="00F538E4">
      <w:pPr>
        <w:pStyle w:val="ListParagraph"/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14:paraId="537DE029" w14:textId="1F30F2B7" w:rsidR="00C00824" w:rsidRPr="00FE2782" w:rsidRDefault="00F538E4" w:rsidP="00FE2782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/>
          <w:bCs/>
          <w:u w:val="single"/>
        </w:rPr>
        <w:t>Old Business / Outstanding:</w:t>
      </w:r>
    </w:p>
    <w:p w14:paraId="69348144" w14:textId="6AA391B1" w:rsidR="00E47358" w:rsidRPr="00676142" w:rsidRDefault="00C00824" w:rsidP="00E47358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Calibri" w:hAnsi="Calibri" w:cs="Times New Roman"/>
          <w:b/>
          <w:bCs/>
        </w:rPr>
      </w:pPr>
      <w:r w:rsidRPr="00676142">
        <w:rPr>
          <w:rFonts w:ascii="Calibri" w:eastAsia="Calibri" w:hAnsi="Calibri" w:cs="Times New Roman"/>
        </w:rPr>
        <w:t xml:space="preserve">Attorney </w:t>
      </w:r>
      <w:r w:rsidR="00133AC0" w:rsidRPr="00676142">
        <w:rPr>
          <w:rFonts w:ascii="Calibri" w:eastAsia="Calibri" w:hAnsi="Calibri" w:cs="Times New Roman"/>
        </w:rPr>
        <w:t>update</w:t>
      </w:r>
      <w:r w:rsidR="001377DD" w:rsidRPr="00676142">
        <w:rPr>
          <w:rFonts w:ascii="Calibri" w:eastAsia="Calibri" w:hAnsi="Calibri" w:cs="Times New Roman"/>
        </w:rPr>
        <w:t xml:space="preserve"> Rules &amp; Regulations additions; (Outbuildings, </w:t>
      </w:r>
      <w:proofErr w:type="spellStart"/>
      <w:r w:rsidR="006C1304" w:rsidRPr="00676142">
        <w:rPr>
          <w:rFonts w:ascii="Calibri" w:eastAsia="Calibri" w:hAnsi="Calibri" w:cs="Times New Roman"/>
        </w:rPr>
        <w:t>AirBNB</w:t>
      </w:r>
      <w:proofErr w:type="spellEnd"/>
      <w:r w:rsidR="006C1304" w:rsidRPr="00676142">
        <w:rPr>
          <w:rFonts w:ascii="Calibri" w:eastAsia="Calibri" w:hAnsi="Calibri" w:cs="Times New Roman"/>
        </w:rPr>
        <w:t xml:space="preserve"> clause in Rules &amp; </w:t>
      </w:r>
      <w:r w:rsidR="0047745C" w:rsidRPr="00676142">
        <w:rPr>
          <w:rFonts w:ascii="Calibri" w:eastAsia="Calibri" w:hAnsi="Calibri" w:cs="Times New Roman"/>
        </w:rPr>
        <w:t>Regulations</w:t>
      </w:r>
      <w:r w:rsidR="005B4E6D" w:rsidRPr="00676142">
        <w:rPr>
          <w:rFonts w:ascii="Calibri" w:eastAsia="Calibri" w:hAnsi="Calibri" w:cs="Times New Roman"/>
        </w:rPr>
        <w:t>)</w:t>
      </w:r>
      <w:r w:rsidR="00072B30" w:rsidRPr="00676142">
        <w:rPr>
          <w:rFonts w:ascii="Calibri" w:eastAsia="Calibri" w:hAnsi="Calibri" w:cs="Times New Roman"/>
        </w:rPr>
        <w:t xml:space="preserve">.  </w:t>
      </w:r>
      <w:r w:rsidR="006B1114" w:rsidRPr="00676142">
        <w:rPr>
          <w:rFonts w:ascii="Calibri" w:eastAsia="Calibri" w:hAnsi="Calibri" w:cs="Times New Roman"/>
        </w:rPr>
        <w:t>Paul says the attorney is still working on it.</w:t>
      </w:r>
      <w:r w:rsidR="00C03619" w:rsidRPr="00676142">
        <w:rPr>
          <w:rFonts w:ascii="Calibri" w:eastAsia="Calibri" w:hAnsi="Calibri" w:cs="Times New Roman"/>
        </w:rPr>
        <w:t xml:space="preserve"> </w:t>
      </w:r>
    </w:p>
    <w:p w14:paraId="222875C8" w14:textId="77777777" w:rsidR="00676142" w:rsidRPr="00E47358" w:rsidRDefault="00676142" w:rsidP="00FC3502">
      <w:pPr>
        <w:pStyle w:val="ListParagraph"/>
        <w:spacing w:after="0" w:line="240" w:lineRule="auto"/>
        <w:ind w:firstLine="720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</w:rPr>
        <w:t>Gave the attorney survey results of most important issues by ranking.</w:t>
      </w:r>
    </w:p>
    <w:p w14:paraId="1F0D69D3" w14:textId="2DBD9FC7" w:rsidR="00C00824" w:rsidRPr="00C018CC" w:rsidRDefault="00C00824" w:rsidP="00C018CC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5D5F8348" w14:textId="1EC56527" w:rsidR="000802AE" w:rsidRPr="00072B30" w:rsidRDefault="000802AE" w:rsidP="006C1304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</w:rPr>
        <w:t xml:space="preserve">Dues </w:t>
      </w:r>
      <w:proofErr w:type="gramStart"/>
      <w:r w:rsidR="00072B30">
        <w:rPr>
          <w:rFonts w:ascii="Calibri" w:eastAsia="Calibri" w:hAnsi="Calibri" w:cs="Times New Roman"/>
        </w:rPr>
        <w:t>increase:</w:t>
      </w:r>
      <w:proofErr w:type="gramEnd"/>
      <w:r>
        <w:rPr>
          <w:rFonts w:ascii="Calibri" w:eastAsia="Calibri" w:hAnsi="Calibri" w:cs="Times New Roman"/>
        </w:rPr>
        <w:t xml:space="preserve"> discussion on-going.  </w:t>
      </w:r>
    </w:p>
    <w:p w14:paraId="15C6572C" w14:textId="2BC3149C" w:rsidR="00072B30" w:rsidRPr="006C1304" w:rsidRDefault="00072B30" w:rsidP="00072B30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</w:rPr>
        <w:t>The Board plans on presenting background and reasoning to HOA at upcoming Annual Meeting</w:t>
      </w:r>
    </w:p>
    <w:p w14:paraId="34AD0E20" w14:textId="0E81B16E" w:rsidR="00C55DFB" w:rsidRPr="00C55DFB" w:rsidRDefault="008A227A" w:rsidP="00C55DF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</w:rPr>
        <w:t>Gave the attorney survey results of most important issues by ranking.</w:t>
      </w:r>
    </w:p>
    <w:p w14:paraId="208088E1" w14:textId="5EE0F28B" w:rsidR="00C55DFB" w:rsidRPr="00C55DFB" w:rsidRDefault="00B50A5D" w:rsidP="00C55DF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</w:rPr>
        <w:t xml:space="preserve">Solar and Air BNB issues </w:t>
      </w:r>
      <w:r w:rsidR="003C6E73">
        <w:rPr>
          <w:rFonts w:ascii="Calibri" w:eastAsia="Calibri" w:hAnsi="Calibri" w:cs="Times New Roman"/>
        </w:rPr>
        <w:t>–</w:t>
      </w:r>
      <w:r>
        <w:rPr>
          <w:rFonts w:ascii="Calibri" w:eastAsia="Calibri" w:hAnsi="Calibri" w:cs="Times New Roman"/>
        </w:rPr>
        <w:t xml:space="preserve"> </w:t>
      </w:r>
      <w:r w:rsidR="003C6E73">
        <w:rPr>
          <w:rFonts w:ascii="Calibri" w:eastAsia="Calibri" w:hAnsi="Calibri" w:cs="Times New Roman"/>
        </w:rPr>
        <w:t>HOA can’t regulate this unless there’s a 2/3 vote approving it in the PPEHOA</w:t>
      </w:r>
      <w:r w:rsidR="00BF05DB">
        <w:rPr>
          <w:rFonts w:ascii="Calibri" w:eastAsia="Calibri" w:hAnsi="Calibri" w:cs="Times New Roman"/>
        </w:rPr>
        <w:t>. The goal is to keep the area beautiful, un</w:t>
      </w:r>
      <w:r w:rsidR="00F30BE5">
        <w:rPr>
          <w:rFonts w:ascii="Calibri" w:eastAsia="Calibri" w:hAnsi="Calibri" w:cs="Times New Roman"/>
        </w:rPr>
        <w:t>-intrusive</w:t>
      </w:r>
      <w:r w:rsidR="00BF05DB">
        <w:rPr>
          <w:rFonts w:ascii="Calibri" w:eastAsia="Calibri" w:hAnsi="Calibri" w:cs="Times New Roman"/>
        </w:rPr>
        <w:t xml:space="preserve"> and peaceful.</w:t>
      </w:r>
    </w:p>
    <w:p w14:paraId="07CCB664" w14:textId="2006FC58" w:rsidR="00C00824" w:rsidRPr="0047745C" w:rsidRDefault="00C00824" w:rsidP="008A227A">
      <w:pPr>
        <w:pStyle w:val="ListParagraph"/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</w:p>
    <w:p w14:paraId="2ABB4901" w14:textId="77777777" w:rsidR="00F538E4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</w:p>
    <w:p w14:paraId="1BA4CB9C" w14:textId="34B15763" w:rsidR="00FE2782" w:rsidRPr="00E67F6B" w:rsidRDefault="00F538E4" w:rsidP="00E67F6B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 w:rsidRPr="00086E8A">
        <w:rPr>
          <w:rFonts w:ascii="Calibri" w:eastAsia="Calibri" w:hAnsi="Calibri" w:cs="Times New Roman"/>
          <w:b/>
          <w:bCs/>
          <w:u w:val="single"/>
        </w:rPr>
        <w:t>New Business:</w:t>
      </w:r>
    </w:p>
    <w:p w14:paraId="68C9D8F8" w14:textId="2C7A71E4" w:rsidR="00CA37A6" w:rsidRPr="00072B30" w:rsidRDefault="000C431C" w:rsidP="00724413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 w:rsidRPr="000B38DB">
        <w:rPr>
          <w:rFonts w:ascii="Calibri" w:eastAsia="Calibri" w:hAnsi="Calibri" w:cs="Times New Roman"/>
        </w:rPr>
        <w:t>Annual Meeting</w:t>
      </w:r>
      <w:r w:rsidR="00072B30">
        <w:rPr>
          <w:rFonts w:ascii="Calibri" w:eastAsia="Calibri" w:hAnsi="Calibri" w:cs="Times New Roman"/>
        </w:rPr>
        <w:t xml:space="preserve"> possible dates:</w:t>
      </w:r>
      <w:r w:rsidR="00436E31">
        <w:rPr>
          <w:rFonts w:ascii="Calibri" w:eastAsia="Calibri" w:hAnsi="Calibri" w:cs="Times New Roman"/>
        </w:rPr>
        <w:t xml:space="preserve"> </w:t>
      </w:r>
      <w:r w:rsidR="008343D9">
        <w:rPr>
          <w:rFonts w:ascii="Calibri" w:eastAsia="Calibri" w:hAnsi="Calibri" w:cs="Times New Roman"/>
          <w:b/>
          <w:bCs/>
        </w:rPr>
        <w:t xml:space="preserve">Wednesday, </w:t>
      </w:r>
      <w:r w:rsidR="00436E31" w:rsidRPr="003B25BB">
        <w:rPr>
          <w:rFonts w:ascii="Calibri" w:eastAsia="Calibri" w:hAnsi="Calibri" w:cs="Times New Roman"/>
          <w:b/>
          <w:bCs/>
        </w:rPr>
        <w:t xml:space="preserve">April </w:t>
      </w:r>
      <w:r w:rsidR="003B25BB" w:rsidRPr="003B25BB">
        <w:rPr>
          <w:rFonts w:ascii="Calibri" w:eastAsia="Calibri" w:hAnsi="Calibri" w:cs="Times New Roman"/>
          <w:b/>
          <w:bCs/>
        </w:rPr>
        <w:t>19</w:t>
      </w:r>
      <w:r w:rsidR="008343D9">
        <w:rPr>
          <w:rFonts w:ascii="Calibri" w:eastAsia="Calibri" w:hAnsi="Calibri" w:cs="Times New Roman"/>
          <w:b/>
          <w:bCs/>
        </w:rPr>
        <w:t>, 2023</w:t>
      </w:r>
    </w:p>
    <w:p w14:paraId="0A5D36AB" w14:textId="1388A007" w:rsidR="00072B30" w:rsidRPr="00F675D2" w:rsidRDefault="00F675D2" w:rsidP="00072B30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Calibri" w:hAnsi="Calibri" w:cs="Times New Roman"/>
          <w:u w:val="single"/>
        </w:rPr>
      </w:pPr>
      <w:r>
        <w:rPr>
          <w:rFonts w:ascii="Calibri" w:eastAsia="Calibri" w:hAnsi="Calibri" w:cs="Times New Roman"/>
        </w:rPr>
        <w:t>This was booked with Michele today during the meeting.</w:t>
      </w:r>
    </w:p>
    <w:p w14:paraId="7B6FEEB4" w14:textId="29E4DB25" w:rsidR="00F675D2" w:rsidRPr="00E47358" w:rsidRDefault="00A54D9C" w:rsidP="00072B30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Calibri" w:hAnsi="Calibri" w:cs="Times New Roman"/>
          <w:u w:val="single"/>
        </w:rPr>
      </w:pPr>
      <w:r>
        <w:rPr>
          <w:rFonts w:ascii="Calibri" w:eastAsia="Calibri" w:hAnsi="Calibri" w:cs="Times New Roman"/>
        </w:rPr>
        <w:t>Invitations will be sent via email and regular mail.</w:t>
      </w:r>
    </w:p>
    <w:p w14:paraId="54917720" w14:textId="1AC179E0" w:rsidR="00E47358" w:rsidRPr="00072B30" w:rsidRDefault="00E47358" w:rsidP="00072B30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Calibri" w:hAnsi="Calibri" w:cs="Times New Roman"/>
          <w:u w:val="single"/>
        </w:rPr>
      </w:pPr>
      <w:r>
        <w:rPr>
          <w:rFonts w:ascii="Calibri" w:eastAsia="Calibri" w:hAnsi="Calibri" w:cs="Times New Roman"/>
        </w:rPr>
        <w:t>Survey can be sent via email to gauge topics of interest: Tracy to work with John</w:t>
      </w:r>
      <w:r w:rsidR="00F657B8">
        <w:rPr>
          <w:rFonts w:ascii="Calibri" w:eastAsia="Calibri" w:hAnsi="Calibri" w:cs="Times New Roman"/>
        </w:rPr>
        <w:t xml:space="preserve">. Renaissance Festival traffic and parking is </w:t>
      </w:r>
      <w:r w:rsidR="00CF6680">
        <w:rPr>
          <w:rFonts w:ascii="Calibri" w:eastAsia="Calibri" w:hAnsi="Calibri" w:cs="Times New Roman"/>
        </w:rPr>
        <w:t>going to be an even bigger issue as the owners expand parking, etc.</w:t>
      </w:r>
    </w:p>
    <w:p w14:paraId="6C0AFA4E" w14:textId="1520C004" w:rsidR="00F711A6" w:rsidRPr="00E47358" w:rsidRDefault="00F711A6" w:rsidP="00F81DCE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Cs/>
        </w:rPr>
        <w:t>Chipping</w:t>
      </w:r>
      <w:r w:rsidR="003B25BB">
        <w:rPr>
          <w:rFonts w:ascii="Calibri" w:eastAsia="Calibri" w:hAnsi="Calibri" w:cs="Times New Roman"/>
          <w:bCs/>
        </w:rPr>
        <w:t>, early June</w:t>
      </w:r>
      <w:r w:rsidR="00072B30">
        <w:rPr>
          <w:rFonts w:ascii="Calibri" w:eastAsia="Calibri" w:hAnsi="Calibri" w:cs="Times New Roman"/>
          <w:bCs/>
        </w:rPr>
        <w:t xml:space="preserve"> dates being planned</w:t>
      </w:r>
    </w:p>
    <w:p w14:paraId="1583812E" w14:textId="0400E135" w:rsidR="00E47358" w:rsidRDefault="00E47358" w:rsidP="00F81DCE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</w:rPr>
      </w:pPr>
      <w:r w:rsidRPr="00E47358">
        <w:rPr>
          <w:rFonts w:ascii="Calibri" w:eastAsia="Calibri" w:hAnsi="Calibri" w:cs="Times New Roman"/>
        </w:rPr>
        <w:lastRenderedPageBreak/>
        <w:t>1127 Buttermilk outbuilding request</w:t>
      </w:r>
      <w:r w:rsidR="00FC4B72">
        <w:rPr>
          <w:rFonts w:ascii="Calibri" w:eastAsia="Calibri" w:hAnsi="Calibri" w:cs="Times New Roman"/>
        </w:rPr>
        <w:t xml:space="preserve"> was not discussed.</w:t>
      </w:r>
      <w:r w:rsidR="00AD51D3">
        <w:rPr>
          <w:rFonts w:ascii="Calibri" w:eastAsia="Calibri" w:hAnsi="Calibri" w:cs="Times New Roman"/>
        </w:rPr>
        <w:t xml:space="preserve"> Previous notes said Doug would call the owner.</w:t>
      </w:r>
    </w:p>
    <w:p w14:paraId="26395CD7" w14:textId="78FC9957" w:rsidR="00FC4B72" w:rsidRDefault="00230986" w:rsidP="00F81DCE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Contractor</w:t>
      </w:r>
      <w:r w:rsidR="001C6CFC">
        <w:rPr>
          <w:rFonts w:ascii="Calibri" w:eastAsia="Calibri" w:hAnsi="Calibri" w:cs="Times New Roman"/>
        </w:rPr>
        <w:t xml:space="preserve"> John</w:t>
      </w:r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Kloster</w:t>
      </w:r>
      <w:proofErr w:type="spellEnd"/>
      <w:r>
        <w:rPr>
          <w:rFonts w:ascii="Calibri" w:eastAsia="Calibri" w:hAnsi="Calibri" w:cs="Times New Roman"/>
        </w:rPr>
        <w:t xml:space="preserve"> </w:t>
      </w:r>
      <w:r w:rsidR="001C6CFC">
        <w:rPr>
          <w:rFonts w:ascii="Calibri" w:eastAsia="Calibri" w:hAnsi="Calibri" w:cs="Times New Roman"/>
        </w:rPr>
        <w:t xml:space="preserve">and his wife, Theresa, </w:t>
      </w:r>
      <w:r w:rsidR="00A169F6">
        <w:rPr>
          <w:rFonts w:ascii="Calibri" w:eastAsia="Calibri" w:hAnsi="Calibri" w:cs="Times New Roman"/>
        </w:rPr>
        <w:t>are</w:t>
      </w:r>
      <w:r>
        <w:rPr>
          <w:rFonts w:ascii="Calibri" w:eastAsia="Calibri" w:hAnsi="Calibri" w:cs="Times New Roman"/>
        </w:rPr>
        <w:t xml:space="preserve"> wanting to buy the vacant lot on PP</w:t>
      </w:r>
      <w:r w:rsidR="00F82566">
        <w:rPr>
          <w:rFonts w:ascii="Calibri" w:eastAsia="Calibri" w:hAnsi="Calibri" w:cs="Times New Roman"/>
        </w:rPr>
        <w:t xml:space="preserve"> Ave. It’s the lot between Meier and </w:t>
      </w:r>
      <w:proofErr w:type="spellStart"/>
      <w:r w:rsidR="00F82566">
        <w:rPr>
          <w:rFonts w:ascii="Calibri" w:eastAsia="Calibri" w:hAnsi="Calibri" w:cs="Times New Roman"/>
        </w:rPr>
        <w:t>Swaney</w:t>
      </w:r>
      <w:proofErr w:type="spellEnd"/>
      <w:r w:rsidR="00F82566">
        <w:rPr>
          <w:rFonts w:ascii="Calibri" w:eastAsia="Calibri" w:hAnsi="Calibri" w:cs="Times New Roman"/>
        </w:rPr>
        <w:t xml:space="preserve">. It has the Redfin for sale sign </w:t>
      </w:r>
      <w:r w:rsidR="00681B34">
        <w:rPr>
          <w:rFonts w:ascii="Calibri" w:eastAsia="Calibri" w:hAnsi="Calibri" w:cs="Times New Roman"/>
        </w:rPr>
        <w:t xml:space="preserve">on the street front of the property. The Kleins bought it a few years ago with the intent of building </w:t>
      </w:r>
      <w:r w:rsidR="00865C6C">
        <w:rPr>
          <w:rFonts w:ascii="Calibri" w:eastAsia="Calibri" w:hAnsi="Calibri" w:cs="Times New Roman"/>
        </w:rPr>
        <w:t xml:space="preserve">a new residence on it. They changed their minds and put it up for sale. </w:t>
      </w:r>
      <w:proofErr w:type="spellStart"/>
      <w:r w:rsidR="00865C6C">
        <w:rPr>
          <w:rFonts w:ascii="Calibri" w:eastAsia="Calibri" w:hAnsi="Calibri" w:cs="Times New Roman"/>
        </w:rPr>
        <w:t>Kloster</w:t>
      </w:r>
      <w:proofErr w:type="spellEnd"/>
      <w:r w:rsidR="00865C6C">
        <w:rPr>
          <w:rFonts w:ascii="Calibri" w:eastAsia="Calibri" w:hAnsi="Calibri" w:cs="Times New Roman"/>
        </w:rPr>
        <w:t xml:space="preserve"> apparently has plans for a residence with </w:t>
      </w:r>
      <w:r w:rsidR="00523280">
        <w:rPr>
          <w:rFonts w:ascii="Calibri" w:eastAsia="Calibri" w:hAnsi="Calibri" w:cs="Times New Roman"/>
        </w:rPr>
        <w:t xml:space="preserve">a lot of glass windows, an outdoor swimming pool and other things that will need HOA approval. </w:t>
      </w:r>
      <w:proofErr w:type="gramStart"/>
      <w:r w:rsidR="00523280">
        <w:rPr>
          <w:rFonts w:ascii="Calibri" w:eastAsia="Calibri" w:hAnsi="Calibri" w:cs="Times New Roman"/>
        </w:rPr>
        <w:t>Apparently</w:t>
      </w:r>
      <w:proofErr w:type="gramEnd"/>
      <w:r w:rsidR="00523280">
        <w:rPr>
          <w:rFonts w:ascii="Calibri" w:eastAsia="Calibri" w:hAnsi="Calibri" w:cs="Times New Roman"/>
        </w:rPr>
        <w:t xml:space="preserve"> he’s being somewhat </w:t>
      </w:r>
      <w:r w:rsidR="001D1992">
        <w:rPr>
          <w:rFonts w:ascii="Calibri" w:eastAsia="Calibri" w:hAnsi="Calibri" w:cs="Times New Roman"/>
        </w:rPr>
        <w:t xml:space="preserve">obstreperous in his communications with Doug. Doug will </w:t>
      </w:r>
      <w:r w:rsidR="00EF0623">
        <w:rPr>
          <w:rFonts w:ascii="Calibri" w:eastAsia="Calibri" w:hAnsi="Calibri" w:cs="Times New Roman"/>
        </w:rPr>
        <w:t xml:space="preserve">continue to communicate with him. The actual construction time could be more than </w:t>
      </w:r>
      <w:r w:rsidR="00AD51D3">
        <w:rPr>
          <w:rFonts w:ascii="Calibri" w:eastAsia="Calibri" w:hAnsi="Calibri" w:cs="Times New Roman"/>
        </w:rPr>
        <w:t xml:space="preserve">12 months allowed because he </w:t>
      </w:r>
      <w:proofErr w:type="gramStart"/>
      <w:r w:rsidR="00AD51D3">
        <w:rPr>
          <w:rFonts w:ascii="Calibri" w:eastAsia="Calibri" w:hAnsi="Calibri" w:cs="Times New Roman"/>
        </w:rPr>
        <w:t>has to</w:t>
      </w:r>
      <w:proofErr w:type="gramEnd"/>
      <w:r w:rsidR="00AD51D3">
        <w:rPr>
          <w:rFonts w:ascii="Calibri" w:eastAsia="Calibri" w:hAnsi="Calibri" w:cs="Times New Roman"/>
        </w:rPr>
        <w:t xml:space="preserve"> sell his current property before starting to build.</w:t>
      </w:r>
    </w:p>
    <w:p w14:paraId="2FFAE2FA" w14:textId="2F26DED1" w:rsidR="007B0DEE" w:rsidRDefault="00947B01" w:rsidP="007B0DEE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Discussion over the use of ‘HOA’ in our community.</w:t>
      </w:r>
      <w:r w:rsidR="007B0DEE">
        <w:rPr>
          <w:rFonts w:ascii="Calibri" w:eastAsia="Calibri" w:hAnsi="Calibri" w:cs="Times New Roman"/>
        </w:rPr>
        <w:t xml:space="preserve"> Castle Pines has a sign that simply says ’A Covenant Community’. Perhaps PPEHOA could change to </w:t>
      </w:r>
      <w:r w:rsidR="00291523">
        <w:rPr>
          <w:rFonts w:ascii="Calibri" w:eastAsia="Calibri" w:hAnsi="Calibri" w:cs="Times New Roman"/>
        </w:rPr>
        <w:t xml:space="preserve">that identification to move away from the negative </w:t>
      </w:r>
      <w:r w:rsidR="00A90568">
        <w:rPr>
          <w:rFonts w:ascii="Calibri" w:eastAsia="Calibri" w:hAnsi="Calibri" w:cs="Times New Roman"/>
        </w:rPr>
        <w:t>connotation</w:t>
      </w:r>
      <w:r w:rsidR="00291523">
        <w:rPr>
          <w:rFonts w:ascii="Calibri" w:eastAsia="Calibri" w:hAnsi="Calibri" w:cs="Times New Roman"/>
        </w:rPr>
        <w:t xml:space="preserve"> of an HOA.</w:t>
      </w:r>
      <w:r w:rsidR="00A800F1">
        <w:rPr>
          <w:rFonts w:ascii="Calibri" w:eastAsia="Calibri" w:hAnsi="Calibri" w:cs="Times New Roman"/>
        </w:rPr>
        <w:t xml:space="preserve"> There have been challenges from within the community of whether PPEHOA is a valid HOA anyway.</w:t>
      </w:r>
      <w:r w:rsidR="00755A3D">
        <w:rPr>
          <w:rFonts w:ascii="Calibri" w:eastAsia="Calibri" w:hAnsi="Calibri" w:cs="Times New Roman"/>
        </w:rPr>
        <w:t xml:space="preserve"> We need to have marketing such as signs</w:t>
      </w:r>
      <w:r w:rsidR="00F4205F">
        <w:rPr>
          <w:rFonts w:ascii="Calibri" w:eastAsia="Calibri" w:hAnsi="Calibri" w:cs="Times New Roman"/>
        </w:rPr>
        <w:t>, magnates, shirts,</w:t>
      </w:r>
      <w:r w:rsidR="0003278C">
        <w:rPr>
          <w:rFonts w:ascii="Calibri" w:eastAsia="Calibri" w:hAnsi="Calibri" w:cs="Times New Roman"/>
        </w:rPr>
        <w:t xml:space="preserve"> update articles in the Sentinel,</w:t>
      </w:r>
      <w:r w:rsidR="00F4205F">
        <w:rPr>
          <w:rFonts w:ascii="Calibri" w:eastAsia="Calibri" w:hAnsi="Calibri" w:cs="Times New Roman"/>
        </w:rPr>
        <w:t xml:space="preserve"> etc. That change the identity to Covenant community.</w:t>
      </w:r>
      <w:r w:rsidR="00D21B40">
        <w:rPr>
          <w:rFonts w:ascii="Calibri" w:eastAsia="Calibri" w:hAnsi="Calibri" w:cs="Times New Roman"/>
        </w:rPr>
        <w:t xml:space="preserve"> This more friendly identification could help residents feel more comfortable about helping financially with dues and participation in events and decisions.</w:t>
      </w:r>
      <w:r w:rsidR="00FD67D8">
        <w:rPr>
          <w:rFonts w:ascii="Calibri" w:eastAsia="Calibri" w:hAnsi="Calibri" w:cs="Times New Roman"/>
        </w:rPr>
        <w:t xml:space="preserve"> To </w:t>
      </w:r>
      <w:r w:rsidR="00A90568">
        <w:rPr>
          <w:rFonts w:ascii="Calibri" w:eastAsia="Calibri" w:hAnsi="Calibri" w:cs="Times New Roman"/>
        </w:rPr>
        <w:t>be</w:t>
      </w:r>
      <w:r w:rsidR="00FD67D8">
        <w:rPr>
          <w:rFonts w:ascii="Calibri" w:eastAsia="Calibri" w:hAnsi="Calibri" w:cs="Times New Roman"/>
        </w:rPr>
        <w:t xml:space="preserve"> continued…</w:t>
      </w:r>
    </w:p>
    <w:p w14:paraId="3E152277" w14:textId="73F59246" w:rsidR="00D771B5" w:rsidRPr="007B0DEE" w:rsidRDefault="00D771B5" w:rsidP="007B0DEE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Doug shared that his wife, Chris, is battling metastatic breast cancer. She is undergoing </w:t>
      </w:r>
      <w:r w:rsidR="00AE5C6A">
        <w:rPr>
          <w:rFonts w:ascii="Calibri" w:eastAsia="Calibri" w:hAnsi="Calibri" w:cs="Times New Roman"/>
        </w:rPr>
        <w:t xml:space="preserve">weekly chemotherapy treatments and other things. This is taking up a lot of Doug’s energy and time. </w:t>
      </w:r>
      <w:r w:rsidR="00117CAC">
        <w:rPr>
          <w:rFonts w:ascii="Calibri" w:eastAsia="Calibri" w:hAnsi="Calibri" w:cs="Times New Roman"/>
        </w:rPr>
        <w:t xml:space="preserve">The rest of us need to step in on some of what he is doing to help relieve his time </w:t>
      </w:r>
      <w:r w:rsidR="00083247">
        <w:rPr>
          <w:rFonts w:ascii="Calibri" w:eastAsia="Calibri" w:hAnsi="Calibri" w:cs="Times New Roman"/>
        </w:rPr>
        <w:t>and efforts to support his wife. I suggest we don’t wait for another meeting and to start stepping up now.</w:t>
      </w:r>
    </w:p>
    <w:p w14:paraId="0C1F3BAA" w14:textId="280219CE" w:rsidR="00E47358" w:rsidRDefault="00E47358" w:rsidP="00AD51D3">
      <w:pPr>
        <w:spacing w:after="0" w:line="240" w:lineRule="auto"/>
        <w:rPr>
          <w:rFonts w:ascii="Calibri" w:eastAsia="Calibri" w:hAnsi="Calibri" w:cs="Times New Roman"/>
        </w:rPr>
      </w:pPr>
    </w:p>
    <w:p w14:paraId="73A4BAB7" w14:textId="77777777" w:rsidR="00FD67D8" w:rsidRPr="00AD51D3" w:rsidRDefault="00FD67D8" w:rsidP="00AD51D3">
      <w:pPr>
        <w:spacing w:after="0" w:line="240" w:lineRule="auto"/>
        <w:rPr>
          <w:rFonts w:ascii="Calibri" w:eastAsia="Calibri" w:hAnsi="Calibri" w:cs="Times New Roman"/>
        </w:rPr>
      </w:pPr>
    </w:p>
    <w:p w14:paraId="16793BCC" w14:textId="77777777" w:rsidR="003B25BB" w:rsidRPr="00F81DCE" w:rsidRDefault="003B25BB" w:rsidP="003B25BB">
      <w:pPr>
        <w:pStyle w:val="ListParagraph"/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</w:p>
    <w:p w14:paraId="11C07B52" w14:textId="77777777" w:rsidR="00F538E4" w:rsidRPr="009902F1" w:rsidRDefault="00F538E4" w:rsidP="00F538E4">
      <w:pPr>
        <w:pStyle w:val="ListParagraph"/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</w:p>
    <w:p w14:paraId="2047BB41" w14:textId="77777777" w:rsidR="00F538E4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7AE76482" w14:textId="246DEBF7" w:rsidR="00F538E4" w:rsidRPr="00025509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025509">
        <w:rPr>
          <w:rFonts w:ascii="Calibri" w:eastAsia="Calibri" w:hAnsi="Calibri" w:cs="Times New Roman"/>
          <w:b/>
          <w:bCs/>
        </w:rPr>
        <w:t>Adjourn</w:t>
      </w:r>
      <w:r>
        <w:rPr>
          <w:rFonts w:ascii="Calibri" w:eastAsia="Calibri" w:hAnsi="Calibri" w:cs="Times New Roman"/>
          <w:bCs/>
        </w:rPr>
        <w:t xml:space="preserve">:   </w:t>
      </w:r>
      <w:r w:rsidR="00072B30">
        <w:rPr>
          <w:rFonts w:ascii="Calibri" w:eastAsia="Calibri" w:hAnsi="Calibri" w:cs="Times New Roman"/>
          <w:bCs/>
        </w:rPr>
        <w:t>6:</w:t>
      </w:r>
      <w:r w:rsidR="00FD67D8">
        <w:rPr>
          <w:rFonts w:ascii="Calibri" w:eastAsia="Calibri" w:hAnsi="Calibri" w:cs="Times New Roman"/>
          <w:bCs/>
        </w:rPr>
        <w:t>4</w:t>
      </w:r>
      <w:r w:rsidR="00072B30">
        <w:rPr>
          <w:rFonts w:ascii="Calibri" w:eastAsia="Calibri" w:hAnsi="Calibri" w:cs="Times New Roman"/>
          <w:bCs/>
        </w:rPr>
        <w:t>0</w:t>
      </w:r>
      <w:r w:rsidRPr="00025509">
        <w:rPr>
          <w:rFonts w:ascii="Calibri" w:eastAsia="Calibri" w:hAnsi="Calibri" w:cs="Times New Roman"/>
          <w:bCs/>
        </w:rPr>
        <w:t xml:space="preserve"> PM</w:t>
      </w:r>
    </w:p>
    <w:p w14:paraId="33CBD53C" w14:textId="77777777" w:rsidR="00F538E4" w:rsidRDefault="00F538E4"/>
    <w:sectPr w:rsidR="00F53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C280F"/>
    <w:multiLevelType w:val="hybridMultilevel"/>
    <w:tmpl w:val="1578E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05488"/>
    <w:multiLevelType w:val="hybridMultilevel"/>
    <w:tmpl w:val="38847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A0B76"/>
    <w:multiLevelType w:val="hybridMultilevel"/>
    <w:tmpl w:val="83BEA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33D34"/>
    <w:multiLevelType w:val="hybridMultilevel"/>
    <w:tmpl w:val="6E4E2FC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2D46189E"/>
    <w:multiLevelType w:val="hybridMultilevel"/>
    <w:tmpl w:val="5A222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143FB"/>
    <w:multiLevelType w:val="hybridMultilevel"/>
    <w:tmpl w:val="14242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9E7257"/>
    <w:multiLevelType w:val="hybridMultilevel"/>
    <w:tmpl w:val="68A27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BB64F8"/>
    <w:multiLevelType w:val="hybridMultilevel"/>
    <w:tmpl w:val="7E4A81E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221575">
    <w:abstractNumId w:val="5"/>
  </w:num>
  <w:num w:numId="2" w16cid:durableId="1862473638">
    <w:abstractNumId w:val="2"/>
  </w:num>
  <w:num w:numId="3" w16cid:durableId="1065297326">
    <w:abstractNumId w:val="0"/>
  </w:num>
  <w:num w:numId="4" w16cid:durableId="1308049369">
    <w:abstractNumId w:val="3"/>
  </w:num>
  <w:num w:numId="5" w16cid:durableId="20977206">
    <w:abstractNumId w:val="6"/>
  </w:num>
  <w:num w:numId="6" w16cid:durableId="176430482">
    <w:abstractNumId w:val="4"/>
  </w:num>
  <w:num w:numId="7" w16cid:durableId="2030794580">
    <w:abstractNumId w:val="1"/>
  </w:num>
  <w:num w:numId="8" w16cid:durableId="14067987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8E4"/>
    <w:rsid w:val="0003278C"/>
    <w:rsid w:val="00072B30"/>
    <w:rsid w:val="000802AE"/>
    <w:rsid w:val="00083247"/>
    <w:rsid w:val="000B38DB"/>
    <w:rsid w:val="000C431C"/>
    <w:rsid w:val="00117CAC"/>
    <w:rsid w:val="00133AC0"/>
    <w:rsid w:val="001377DD"/>
    <w:rsid w:val="001A4C73"/>
    <w:rsid w:val="001B1FBE"/>
    <w:rsid w:val="001C6CFC"/>
    <w:rsid w:val="001D1992"/>
    <w:rsid w:val="00230986"/>
    <w:rsid w:val="00232318"/>
    <w:rsid w:val="00291523"/>
    <w:rsid w:val="002A4C9D"/>
    <w:rsid w:val="002E78A3"/>
    <w:rsid w:val="0039626D"/>
    <w:rsid w:val="003B25BB"/>
    <w:rsid w:val="003C6E73"/>
    <w:rsid w:val="003F5411"/>
    <w:rsid w:val="00401FC1"/>
    <w:rsid w:val="00436E31"/>
    <w:rsid w:val="00454BF6"/>
    <w:rsid w:val="00472C2A"/>
    <w:rsid w:val="0047745C"/>
    <w:rsid w:val="005129B8"/>
    <w:rsid w:val="0052131A"/>
    <w:rsid w:val="00523280"/>
    <w:rsid w:val="005B4E6D"/>
    <w:rsid w:val="00676142"/>
    <w:rsid w:val="00681B34"/>
    <w:rsid w:val="006B1114"/>
    <w:rsid w:val="006C1304"/>
    <w:rsid w:val="006D3F8D"/>
    <w:rsid w:val="006F3F58"/>
    <w:rsid w:val="00724413"/>
    <w:rsid w:val="00755A3D"/>
    <w:rsid w:val="007935AE"/>
    <w:rsid w:val="007B0DEE"/>
    <w:rsid w:val="00804B26"/>
    <w:rsid w:val="008343D9"/>
    <w:rsid w:val="00837F81"/>
    <w:rsid w:val="00865C6C"/>
    <w:rsid w:val="008A0022"/>
    <w:rsid w:val="008A227A"/>
    <w:rsid w:val="00947B01"/>
    <w:rsid w:val="0097201F"/>
    <w:rsid w:val="00A07F76"/>
    <w:rsid w:val="00A169F6"/>
    <w:rsid w:val="00A54D9C"/>
    <w:rsid w:val="00A67E99"/>
    <w:rsid w:val="00A800F1"/>
    <w:rsid w:val="00A90568"/>
    <w:rsid w:val="00AD2CF0"/>
    <w:rsid w:val="00AD51D3"/>
    <w:rsid w:val="00AE5C6A"/>
    <w:rsid w:val="00AE7E90"/>
    <w:rsid w:val="00B50A5D"/>
    <w:rsid w:val="00BF05DB"/>
    <w:rsid w:val="00C00824"/>
    <w:rsid w:val="00C018CC"/>
    <w:rsid w:val="00C03619"/>
    <w:rsid w:val="00C55DFB"/>
    <w:rsid w:val="00CA37A6"/>
    <w:rsid w:val="00CA3D48"/>
    <w:rsid w:val="00CF6680"/>
    <w:rsid w:val="00D21B40"/>
    <w:rsid w:val="00D771B5"/>
    <w:rsid w:val="00DC42B4"/>
    <w:rsid w:val="00DF190E"/>
    <w:rsid w:val="00E26E18"/>
    <w:rsid w:val="00E37A35"/>
    <w:rsid w:val="00E47358"/>
    <w:rsid w:val="00E67F6B"/>
    <w:rsid w:val="00EF0623"/>
    <w:rsid w:val="00F30BE5"/>
    <w:rsid w:val="00F4205F"/>
    <w:rsid w:val="00F538E4"/>
    <w:rsid w:val="00F657B8"/>
    <w:rsid w:val="00F675D2"/>
    <w:rsid w:val="00F711A6"/>
    <w:rsid w:val="00F81DCE"/>
    <w:rsid w:val="00F82566"/>
    <w:rsid w:val="00FA343A"/>
    <w:rsid w:val="00FC3502"/>
    <w:rsid w:val="00FC4B72"/>
    <w:rsid w:val="00FD67D8"/>
    <w:rsid w:val="00FE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A7AD7"/>
  <w15:chartTrackingRefBased/>
  <w15:docId w15:val="{010A4335-8A9E-485E-97C8-436DC13E7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8E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8E4"/>
    <w:pPr>
      <w:ind w:left="720"/>
      <w:contextualSpacing/>
    </w:pPr>
  </w:style>
  <w:style w:type="paragraph" w:styleId="NoSpacing">
    <w:name w:val="No Spacing"/>
    <w:uiPriority w:val="1"/>
    <w:qFormat/>
    <w:rsid w:val="00F538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Corley</dc:creator>
  <cp:keywords/>
  <dc:description/>
  <cp:lastModifiedBy>Amidon, Tracy C. (LNG-HBE)</cp:lastModifiedBy>
  <cp:revision>2</cp:revision>
  <cp:lastPrinted>2022-11-30T20:18:00Z</cp:lastPrinted>
  <dcterms:created xsi:type="dcterms:W3CDTF">2023-03-06T19:18:00Z</dcterms:created>
  <dcterms:modified xsi:type="dcterms:W3CDTF">2023-03-06T19:18:00Z</dcterms:modified>
</cp:coreProperties>
</file>