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1CF0C96E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650D04">
        <w:rPr>
          <w:rFonts w:ascii="Calibri" w:eastAsia="Calibri" w:hAnsi="Calibri" w:cs="Times New Roman"/>
          <w:b/>
          <w:bCs/>
        </w:rPr>
        <w:t>08/14/2024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48655F37" w:rsidR="00F538E4" w:rsidRPr="005F152F" w:rsidRDefault="00F538E4" w:rsidP="00893C32">
      <w:pPr>
        <w:spacing w:after="0" w:line="240" w:lineRule="auto"/>
        <w:ind w:left="2880" w:hanging="2880"/>
        <w:rPr>
          <w:rFonts w:ascii="Calibri" w:eastAsia="Calibri" w:hAnsi="Calibri" w:cs="Times New Roman"/>
          <w:bCs/>
          <w:i/>
          <w:sz w:val="20"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 w:rsidR="00893C32">
        <w:rPr>
          <w:rFonts w:ascii="Calibri" w:eastAsia="Calibri" w:hAnsi="Calibri" w:cs="Times New Roman"/>
          <w:b/>
          <w:bCs/>
        </w:rPr>
        <w:t xml:space="preserve">John </w:t>
      </w:r>
      <w:proofErr w:type="spellStart"/>
      <w:r w:rsidR="00893C32">
        <w:rPr>
          <w:rFonts w:ascii="Calibri" w:eastAsia="Calibri" w:hAnsi="Calibri" w:cs="Times New Roman"/>
          <w:b/>
          <w:bCs/>
        </w:rPr>
        <w:t>Helickson</w:t>
      </w:r>
      <w:proofErr w:type="spellEnd"/>
      <w:r w:rsidR="00893C32">
        <w:rPr>
          <w:rFonts w:ascii="Calibri" w:eastAsia="Calibri" w:hAnsi="Calibri" w:cs="Times New Roman"/>
          <w:b/>
          <w:bCs/>
        </w:rPr>
        <w:t>, Paul Erickson, Doug Corley, Diana Hutton, Tracy Amidon</w:t>
      </w:r>
      <w:r w:rsidR="00650D04">
        <w:rPr>
          <w:rFonts w:ascii="Calibri" w:eastAsia="Calibri" w:hAnsi="Calibri" w:cs="Times New Roman"/>
          <w:b/>
          <w:bCs/>
        </w:rPr>
        <w:t>, Hank Wilcox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51049D50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601DEB">
        <w:rPr>
          <w:rFonts w:ascii="Calibri" w:eastAsia="Calibri" w:hAnsi="Calibri" w:cs="Times New Roman"/>
          <w:bCs/>
        </w:rPr>
        <w:t>5:</w:t>
      </w:r>
      <w:r w:rsidR="00650D04">
        <w:rPr>
          <w:rFonts w:ascii="Calibri" w:eastAsia="Calibri" w:hAnsi="Calibri" w:cs="Times New Roman"/>
          <w:bCs/>
        </w:rPr>
        <w:t>00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17256C7D" w:rsidR="00F538E4" w:rsidRPr="006770E0" w:rsidRDefault="00F538E4" w:rsidP="00F538E4">
      <w:pPr>
        <w:pStyle w:val="NoSpacing"/>
        <w:ind w:left="360" w:firstLine="360"/>
        <w:rPr>
          <w:sz w:val="18"/>
          <w:szCs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Pr="006770E0">
        <w:rPr>
          <w:b/>
          <w:sz w:val="18"/>
          <w:szCs w:val="18"/>
        </w:rPr>
        <w:t>$</w:t>
      </w:r>
      <w:r w:rsidR="007679AF" w:rsidRPr="006770E0">
        <w:rPr>
          <w:b/>
          <w:bCs/>
          <w:sz w:val="18"/>
          <w:szCs w:val="18"/>
        </w:rPr>
        <w:t>3</w:t>
      </w:r>
      <w:r w:rsidR="006770E0" w:rsidRPr="006770E0">
        <w:rPr>
          <w:b/>
          <w:bCs/>
          <w:sz w:val="18"/>
          <w:szCs w:val="18"/>
        </w:rPr>
        <w:t>,</w:t>
      </w:r>
      <w:r w:rsidR="007679AF" w:rsidRPr="006770E0">
        <w:rPr>
          <w:b/>
          <w:bCs/>
          <w:sz w:val="18"/>
          <w:szCs w:val="18"/>
        </w:rPr>
        <w:t>622.40</w:t>
      </w:r>
      <w:r w:rsidRPr="006770E0">
        <w:rPr>
          <w:b/>
          <w:sz w:val="18"/>
          <w:szCs w:val="18"/>
        </w:rPr>
        <w:t xml:space="preserve"> </w:t>
      </w:r>
      <w:r w:rsidR="000A52C6" w:rsidRPr="006770E0">
        <w:rPr>
          <w:b/>
          <w:sz w:val="18"/>
          <w:szCs w:val="18"/>
        </w:rPr>
        <w:t>08/14/2024</w:t>
      </w:r>
      <w:r w:rsidR="009A7480" w:rsidRPr="006770E0">
        <w:rPr>
          <w:sz w:val="18"/>
          <w:szCs w:val="18"/>
        </w:rPr>
        <w:tab/>
      </w:r>
      <w:r w:rsidR="00051AFA" w:rsidRPr="006770E0">
        <w:rPr>
          <w:sz w:val="18"/>
          <w:szCs w:val="18"/>
        </w:rPr>
        <w:tab/>
      </w:r>
      <w:r w:rsidRPr="006770E0">
        <w:rPr>
          <w:sz w:val="18"/>
          <w:szCs w:val="18"/>
        </w:rPr>
        <w:t>Last month’s ending Statemen</w:t>
      </w:r>
      <w:r w:rsidR="00837F81" w:rsidRPr="006770E0">
        <w:rPr>
          <w:sz w:val="18"/>
          <w:szCs w:val="18"/>
        </w:rPr>
        <w:t>t</w:t>
      </w:r>
      <w:r w:rsidRPr="006770E0">
        <w:rPr>
          <w:sz w:val="18"/>
          <w:szCs w:val="18"/>
        </w:rPr>
        <w:t xml:space="preserve">  </w:t>
      </w:r>
    </w:p>
    <w:p w14:paraId="3CAC5502" w14:textId="77777777" w:rsidR="00F538E4" w:rsidRPr="006770E0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  <w:szCs w:val="18"/>
        </w:rPr>
      </w:pPr>
    </w:p>
    <w:p w14:paraId="3A45F1B0" w14:textId="11BFA6B1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6770E0">
        <w:rPr>
          <w:rFonts w:ascii="Calibri" w:eastAsia="Calibri" w:hAnsi="Calibri" w:cs="Times New Roman"/>
          <w:sz w:val="18"/>
          <w:szCs w:val="18"/>
        </w:rPr>
        <w:t xml:space="preserve">Savings Account </w:t>
      </w:r>
      <w:r w:rsidRPr="006770E0">
        <w:rPr>
          <w:rFonts w:ascii="Calibri" w:eastAsia="Calibri" w:hAnsi="Calibri" w:cs="Times New Roman"/>
          <w:sz w:val="18"/>
          <w:szCs w:val="18"/>
        </w:rPr>
        <w:tab/>
      </w:r>
      <w:r w:rsidRPr="006770E0">
        <w:rPr>
          <w:rFonts w:ascii="Calibri" w:eastAsia="Calibri" w:hAnsi="Calibri" w:cs="Times New Roman"/>
          <w:sz w:val="18"/>
          <w:szCs w:val="18"/>
        </w:rPr>
        <w:tab/>
      </w:r>
      <w:r w:rsidRPr="006770E0">
        <w:rPr>
          <w:rFonts w:ascii="Calibri" w:eastAsia="Calibri" w:hAnsi="Calibri" w:cs="Times New Roman"/>
          <w:b/>
          <w:sz w:val="18"/>
          <w:szCs w:val="18"/>
        </w:rPr>
        <w:t>$</w:t>
      </w:r>
      <w:r w:rsidRPr="006770E0">
        <w:rPr>
          <w:b/>
          <w:sz w:val="18"/>
          <w:szCs w:val="18"/>
        </w:rPr>
        <w:t xml:space="preserve"> </w:t>
      </w:r>
      <w:r w:rsidR="006770E0" w:rsidRPr="006770E0">
        <w:rPr>
          <w:b/>
          <w:bCs/>
          <w:sz w:val="18"/>
          <w:szCs w:val="18"/>
        </w:rPr>
        <w:t>6</w:t>
      </w:r>
      <w:r w:rsidR="006770E0" w:rsidRPr="006770E0">
        <w:rPr>
          <w:b/>
          <w:bCs/>
          <w:sz w:val="18"/>
          <w:szCs w:val="18"/>
        </w:rPr>
        <w:t>,</w:t>
      </w:r>
      <w:r w:rsidR="006770E0" w:rsidRPr="006770E0">
        <w:rPr>
          <w:b/>
          <w:bCs/>
          <w:sz w:val="18"/>
          <w:szCs w:val="18"/>
        </w:rPr>
        <w:t>748.79</w:t>
      </w:r>
      <w:r w:rsidR="006770E0" w:rsidRPr="006770E0">
        <w:rPr>
          <w:sz w:val="18"/>
          <w:szCs w:val="18"/>
        </w:rPr>
        <w:t xml:space="preserve"> </w:t>
      </w:r>
      <w:r w:rsidR="00DD6016" w:rsidRPr="006770E0">
        <w:rPr>
          <w:b/>
          <w:sz w:val="18"/>
          <w:szCs w:val="18"/>
        </w:rPr>
        <w:t xml:space="preserve">as of </w:t>
      </w:r>
      <w:r w:rsidR="000A52C6" w:rsidRPr="006770E0">
        <w:rPr>
          <w:b/>
          <w:sz w:val="18"/>
          <w:szCs w:val="18"/>
        </w:rPr>
        <w:t>08/14/2024</w:t>
      </w:r>
      <w:r w:rsidR="004F7B89">
        <w:rPr>
          <w:rFonts w:ascii="Calibri" w:eastAsia="Calibri" w:hAnsi="Calibri" w:cs="Times New Roman"/>
          <w:b/>
          <w:sz w:val="18"/>
        </w:rPr>
        <w:tab/>
      </w:r>
      <w:r w:rsidR="004F7B89">
        <w:rPr>
          <w:rFonts w:ascii="Calibri" w:eastAsia="Calibri" w:hAnsi="Calibri" w:cs="Times New Roman"/>
          <w:b/>
          <w:sz w:val="18"/>
        </w:rPr>
        <w:tab/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597C482C" w14:textId="7D09F858" w:rsidR="00F538E4" w:rsidRPr="00401FC1" w:rsidRDefault="00F538E4" w:rsidP="00401F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  <w:r w:rsidRPr="00401FC1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 w:rsidRPr="00401FC1">
        <w:rPr>
          <w:rFonts w:ascii="Calibri" w:eastAsia="Calibri" w:hAnsi="Calibri" w:cs="Times New Roman"/>
          <w:b/>
          <w:sz w:val="20"/>
        </w:rPr>
        <w:tab/>
      </w:r>
      <w:r w:rsidRPr="00401FC1">
        <w:rPr>
          <w:rFonts w:ascii="Calibri" w:eastAsia="Calibri" w:hAnsi="Calibri" w:cs="Times New Roman"/>
          <w:sz w:val="18"/>
        </w:rPr>
        <w:t>Total</w:t>
      </w:r>
      <w:r w:rsidRPr="00401FC1">
        <w:rPr>
          <w:rFonts w:ascii="Calibri" w:eastAsia="Calibri" w:hAnsi="Calibri" w:cs="Times New Roman"/>
          <w:b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>Paid ________</w:t>
      </w:r>
      <w:r w:rsidRPr="00401FC1">
        <w:rPr>
          <w:rFonts w:ascii="Calibri" w:eastAsia="Calibri" w:hAnsi="Calibri" w:cs="Times New Roman"/>
          <w:sz w:val="18"/>
        </w:rPr>
        <w:tab/>
        <w:t xml:space="preserve">% of 164 Lots:  ______ </w:t>
      </w:r>
      <w:r w:rsidRPr="00401FC1">
        <w:rPr>
          <w:rFonts w:ascii="Calibri" w:eastAsia="Calibri" w:hAnsi="Calibri" w:cs="Times New Roman"/>
          <w:sz w:val="18"/>
        </w:rPr>
        <w:tab/>
        <w:t>By check:  _____</w:t>
      </w:r>
      <w:r w:rsidRPr="00401FC1">
        <w:rPr>
          <w:rFonts w:ascii="Calibri" w:eastAsia="Calibri" w:hAnsi="Calibri" w:cs="Times New Roman"/>
          <w:sz w:val="18"/>
        </w:rPr>
        <w:tab/>
      </w:r>
      <w:r w:rsidRPr="00401FC1">
        <w:rPr>
          <w:rFonts w:ascii="Calibri" w:eastAsia="Calibri" w:hAnsi="Calibri" w:cs="Times New Roman"/>
          <w:sz w:val="18"/>
        </w:rPr>
        <w:tab/>
        <w:t xml:space="preserve">Online: </w:t>
      </w:r>
      <w:r w:rsidR="00401FC1">
        <w:rPr>
          <w:rFonts w:ascii="Calibri" w:eastAsia="Calibri" w:hAnsi="Calibri" w:cs="Times New Roman"/>
          <w:sz w:val="18"/>
        </w:rPr>
        <w:t xml:space="preserve"> </w:t>
      </w:r>
      <w:r w:rsidRPr="00401FC1">
        <w:rPr>
          <w:rFonts w:ascii="Calibri" w:eastAsia="Calibri" w:hAnsi="Calibri" w:cs="Times New Roman"/>
          <w:sz w:val="18"/>
        </w:rPr>
        <w:tab/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770E0">
        <w:rPr>
          <w:rFonts w:ascii="Calibri" w:eastAsia="Calibri" w:hAnsi="Calibri" w:cs="Times New Roman"/>
          <w:b/>
          <w:bCs/>
          <w:sz w:val="20"/>
          <w:szCs w:val="20"/>
        </w:rPr>
        <w:t>HISTORY</w:t>
      </w:r>
      <w:r w:rsidRPr="006770E0">
        <w:rPr>
          <w:rFonts w:ascii="Calibri" w:eastAsia="Calibri" w:hAnsi="Calibri" w:cs="Times New Roman"/>
          <w:b/>
          <w:bCs/>
          <w:sz w:val="20"/>
          <w:szCs w:val="20"/>
        </w:rPr>
        <w:tab/>
        <w:t>PAID</w:t>
      </w:r>
      <w:r w:rsidRPr="006770E0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6770E0">
        <w:rPr>
          <w:rFonts w:ascii="Calibri" w:eastAsia="Calibri" w:hAnsi="Calibri" w:cs="Times New Roman"/>
          <w:b/>
          <w:bCs/>
          <w:sz w:val="20"/>
          <w:szCs w:val="20"/>
        </w:rPr>
        <w:tab/>
        <w:t>PERCENTAGE</w:t>
      </w:r>
    </w:p>
    <w:p w14:paraId="1FB4BB07" w14:textId="77777777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2013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34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20.7%</w:t>
      </w:r>
    </w:p>
    <w:p w14:paraId="7377C56B" w14:textId="77777777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2014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78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47.6%</w:t>
      </w:r>
    </w:p>
    <w:p w14:paraId="54DD9DD2" w14:textId="77777777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2015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59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54FC562F" w14:textId="77777777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2016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??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6F831B31" w14:textId="77777777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2017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??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13B72A01" w14:textId="77777777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2018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59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74D31DEF" w14:textId="6E090D8D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2019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8</w:t>
      </w:r>
      <w:r w:rsidR="006D3F8D" w:rsidRPr="006770E0">
        <w:rPr>
          <w:rFonts w:ascii="Calibri" w:eastAsia="Calibri" w:hAnsi="Calibri" w:cs="Times New Roman"/>
          <w:sz w:val="20"/>
          <w:szCs w:val="20"/>
        </w:rPr>
        <w:t>5</w:t>
      </w:r>
      <w:r w:rsidRPr="006770E0">
        <w:rPr>
          <w:rFonts w:ascii="Calibri" w:eastAsia="Calibri" w:hAnsi="Calibri" w:cs="Times New Roman"/>
          <w:sz w:val="20"/>
          <w:szCs w:val="20"/>
        </w:rPr>
        <w:tab/>
      </w:r>
      <w:r w:rsidRPr="006770E0">
        <w:rPr>
          <w:rFonts w:ascii="Calibri" w:eastAsia="Calibri" w:hAnsi="Calibri" w:cs="Times New Roman"/>
          <w:sz w:val="20"/>
          <w:szCs w:val="20"/>
        </w:rPr>
        <w:tab/>
        <w:t>5</w:t>
      </w:r>
      <w:r w:rsidR="006D3F8D" w:rsidRPr="006770E0">
        <w:rPr>
          <w:rFonts w:ascii="Calibri" w:eastAsia="Calibri" w:hAnsi="Calibri" w:cs="Times New Roman"/>
          <w:sz w:val="20"/>
          <w:szCs w:val="20"/>
        </w:rPr>
        <w:t>4</w:t>
      </w:r>
      <w:r w:rsidRPr="006770E0">
        <w:rPr>
          <w:rFonts w:ascii="Calibri" w:eastAsia="Calibri" w:hAnsi="Calibri" w:cs="Times New Roman"/>
          <w:sz w:val="20"/>
          <w:szCs w:val="20"/>
        </w:rPr>
        <w:t>.0%</w:t>
      </w:r>
    </w:p>
    <w:p w14:paraId="62305528" w14:textId="2FAE5ABD" w:rsidR="00F538E4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2020</w:t>
      </w:r>
      <w:r w:rsidRPr="006770E0">
        <w:rPr>
          <w:rFonts w:ascii="Calibri" w:eastAsia="Calibri" w:hAnsi="Calibri" w:cs="Times New Roman"/>
          <w:sz w:val="20"/>
          <w:szCs w:val="20"/>
        </w:rPr>
        <w:tab/>
        <w:t xml:space="preserve">                </w:t>
      </w:r>
      <w:r w:rsidR="006D3F8D" w:rsidRPr="006770E0">
        <w:rPr>
          <w:rFonts w:ascii="Calibri" w:eastAsia="Calibri" w:hAnsi="Calibri" w:cs="Times New Roman"/>
          <w:sz w:val="20"/>
          <w:szCs w:val="20"/>
        </w:rPr>
        <w:t>65</w:t>
      </w:r>
      <w:r w:rsidRPr="006770E0">
        <w:rPr>
          <w:rFonts w:ascii="Calibri" w:eastAsia="Calibri" w:hAnsi="Calibri" w:cs="Times New Roman"/>
          <w:sz w:val="20"/>
          <w:szCs w:val="20"/>
        </w:rPr>
        <w:t xml:space="preserve">                      </w:t>
      </w:r>
      <w:r w:rsidR="006770E0">
        <w:rPr>
          <w:rFonts w:ascii="Calibri" w:eastAsia="Calibri" w:hAnsi="Calibri" w:cs="Times New Roman"/>
          <w:sz w:val="20"/>
          <w:szCs w:val="20"/>
        </w:rPr>
        <w:t xml:space="preserve">    </w:t>
      </w:r>
      <w:r w:rsidRPr="006770E0">
        <w:rPr>
          <w:rFonts w:ascii="Calibri" w:eastAsia="Calibri" w:hAnsi="Calibri" w:cs="Times New Roman"/>
          <w:sz w:val="20"/>
          <w:szCs w:val="20"/>
        </w:rPr>
        <w:t xml:space="preserve"> </w:t>
      </w:r>
      <w:r w:rsidR="006D3F8D" w:rsidRPr="006770E0">
        <w:rPr>
          <w:rFonts w:ascii="Calibri" w:eastAsia="Calibri" w:hAnsi="Calibri" w:cs="Times New Roman"/>
          <w:sz w:val="20"/>
          <w:szCs w:val="20"/>
        </w:rPr>
        <w:t>43.0</w:t>
      </w:r>
      <w:r w:rsidRPr="006770E0">
        <w:rPr>
          <w:rFonts w:ascii="Calibri" w:eastAsia="Calibri" w:hAnsi="Calibri" w:cs="Times New Roman"/>
          <w:sz w:val="20"/>
          <w:szCs w:val="20"/>
        </w:rPr>
        <w:t>%</w:t>
      </w:r>
    </w:p>
    <w:p w14:paraId="77265900" w14:textId="4EDBC612" w:rsidR="00CA3D48" w:rsidRPr="006770E0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 xml:space="preserve">2021                       </w:t>
      </w:r>
      <w:r w:rsidR="006D3F8D" w:rsidRPr="006770E0">
        <w:rPr>
          <w:rFonts w:ascii="Calibri" w:eastAsia="Calibri" w:hAnsi="Calibri" w:cs="Times New Roman"/>
          <w:sz w:val="20"/>
          <w:szCs w:val="20"/>
        </w:rPr>
        <w:t>67</w:t>
      </w:r>
      <w:r w:rsidRPr="006770E0">
        <w:rPr>
          <w:rFonts w:ascii="Calibri" w:eastAsia="Calibri" w:hAnsi="Calibri" w:cs="Times New Roman"/>
          <w:sz w:val="20"/>
          <w:szCs w:val="20"/>
        </w:rPr>
        <w:t xml:space="preserve">   </w:t>
      </w:r>
      <w:r w:rsidR="00344ABB" w:rsidRPr="006770E0">
        <w:rPr>
          <w:rFonts w:ascii="Calibri" w:eastAsia="Calibri" w:hAnsi="Calibri" w:cs="Times New Roman"/>
          <w:sz w:val="20"/>
          <w:szCs w:val="20"/>
        </w:rPr>
        <w:tab/>
      </w:r>
      <w:r w:rsidR="00344ABB" w:rsidRPr="006770E0">
        <w:rPr>
          <w:rFonts w:ascii="Calibri" w:eastAsia="Calibri" w:hAnsi="Calibri" w:cs="Times New Roman"/>
          <w:sz w:val="20"/>
          <w:szCs w:val="20"/>
        </w:rPr>
        <w:tab/>
        <w:t>41%</w:t>
      </w:r>
    </w:p>
    <w:p w14:paraId="733FB8C5" w14:textId="5E4110D5" w:rsidR="00F538E4" w:rsidRPr="006770E0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6770E0">
        <w:rPr>
          <w:rFonts w:ascii="Calibri" w:eastAsia="Calibri" w:hAnsi="Calibri" w:cs="Times New Roman"/>
          <w:sz w:val="20"/>
          <w:szCs w:val="20"/>
        </w:rPr>
        <w:t>2022</w:t>
      </w:r>
      <w:r w:rsidR="00F538E4" w:rsidRPr="006770E0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="006D3F8D" w:rsidRPr="006770E0">
        <w:rPr>
          <w:rFonts w:ascii="Calibri" w:eastAsia="Calibri" w:hAnsi="Calibri" w:cs="Times New Roman"/>
          <w:sz w:val="20"/>
          <w:szCs w:val="20"/>
        </w:rPr>
        <w:t>6</w:t>
      </w:r>
      <w:r w:rsidR="00C00824" w:rsidRPr="006770E0">
        <w:rPr>
          <w:rFonts w:ascii="Calibri" w:eastAsia="Calibri" w:hAnsi="Calibri" w:cs="Times New Roman"/>
          <w:sz w:val="20"/>
          <w:szCs w:val="20"/>
        </w:rPr>
        <w:t>8</w:t>
      </w:r>
      <w:r w:rsidR="00F538E4" w:rsidRPr="006770E0">
        <w:rPr>
          <w:rFonts w:ascii="Calibri" w:eastAsia="Calibri" w:hAnsi="Calibri" w:cs="Times New Roman"/>
          <w:sz w:val="20"/>
          <w:szCs w:val="20"/>
        </w:rPr>
        <w:t xml:space="preserve"> </w:t>
      </w:r>
      <w:r w:rsidR="00344ABB" w:rsidRPr="006770E0">
        <w:rPr>
          <w:rFonts w:ascii="Calibri" w:eastAsia="Calibri" w:hAnsi="Calibri" w:cs="Times New Roman"/>
          <w:sz w:val="20"/>
          <w:szCs w:val="20"/>
        </w:rPr>
        <w:tab/>
      </w:r>
      <w:r w:rsidR="00344ABB" w:rsidRPr="006770E0">
        <w:rPr>
          <w:rFonts w:ascii="Calibri" w:eastAsia="Calibri" w:hAnsi="Calibri" w:cs="Times New Roman"/>
          <w:sz w:val="20"/>
          <w:szCs w:val="20"/>
        </w:rPr>
        <w:tab/>
        <w:t>41%</w:t>
      </w:r>
    </w:p>
    <w:p w14:paraId="6EA04437" w14:textId="2B50E935" w:rsidR="00F538E4" w:rsidRPr="006770E0" w:rsidRDefault="00FD54DE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770E0">
        <w:rPr>
          <w:rFonts w:ascii="Calibri" w:eastAsia="Calibri" w:hAnsi="Calibri" w:cs="Times New Roman"/>
          <w:bCs/>
          <w:sz w:val="20"/>
          <w:szCs w:val="20"/>
        </w:rPr>
        <w:t xml:space="preserve">                                                        </w:t>
      </w:r>
      <w:r w:rsidR="006770E0" w:rsidRPr="006770E0">
        <w:rPr>
          <w:rFonts w:ascii="Calibri" w:eastAsia="Calibri" w:hAnsi="Calibri" w:cs="Times New Roman"/>
          <w:bCs/>
          <w:sz w:val="20"/>
          <w:szCs w:val="20"/>
        </w:rPr>
        <w:t xml:space="preserve">       </w:t>
      </w:r>
      <w:r w:rsidRPr="006770E0">
        <w:rPr>
          <w:rFonts w:ascii="Calibri" w:eastAsia="Calibri" w:hAnsi="Calibri" w:cs="Times New Roman"/>
          <w:bCs/>
          <w:sz w:val="20"/>
          <w:szCs w:val="20"/>
        </w:rPr>
        <w:t>202</w:t>
      </w:r>
      <w:r w:rsidR="006770E0" w:rsidRPr="006770E0">
        <w:rPr>
          <w:rFonts w:ascii="Calibri" w:eastAsia="Calibri" w:hAnsi="Calibri" w:cs="Times New Roman"/>
          <w:bCs/>
          <w:sz w:val="20"/>
          <w:szCs w:val="20"/>
        </w:rPr>
        <w:t>3</w:t>
      </w:r>
      <w:r w:rsidRPr="006770E0">
        <w:rPr>
          <w:rFonts w:ascii="Calibri" w:eastAsia="Calibri" w:hAnsi="Calibri" w:cs="Times New Roman"/>
          <w:bCs/>
          <w:sz w:val="20"/>
          <w:szCs w:val="20"/>
        </w:rPr>
        <w:t xml:space="preserve">             </w:t>
      </w:r>
      <w:r w:rsidR="001E5884" w:rsidRPr="006770E0">
        <w:rPr>
          <w:rFonts w:ascii="Calibri" w:eastAsia="Calibri" w:hAnsi="Calibri" w:cs="Times New Roman"/>
          <w:bCs/>
          <w:sz w:val="20"/>
          <w:szCs w:val="20"/>
        </w:rPr>
        <w:tab/>
      </w:r>
      <w:r w:rsidR="0032791B" w:rsidRPr="006770E0">
        <w:rPr>
          <w:rFonts w:ascii="Calibri" w:eastAsia="Calibri" w:hAnsi="Calibri" w:cs="Times New Roman"/>
          <w:bCs/>
          <w:sz w:val="20"/>
          <w:szCs w:val="20"/>
        </w:rPr>
        <w:t>9</w:t>
      </w:r>
      <w:r w:rsidR="00DD6016" w:rsidRPr="006770E0">
        <w:rPr>
          <w:rFonts w:ascii="Calibri" w:eastAsia="Calibri" w:hAnsi="Calibri" w:cs="Times New Roman"/>
          <w:bCs/>
          <w:sz w:val="20"/>
          <w:szCs w:val="20"/>
        </w:rPr>
        <w:t>3</w:t>
      </w:r>
      <w:r w:rsidRPr="006770E0">
        <w:rPr>
          <w:rFonts w:ascii="Calibri" w:eastAsia="Calibri" w:hAnsi="Calibri" w:cs="Times New Roman"/>
          <w:bCs/>
          <w:sz w:val="20"/>
          <w:szCs w:val="20"/>
        </w:rPr>
        <w:t xml:space="preserve">                 </w:t>
      </w:r>
      <w:r w:rsidR="00344ABB" w:rsidRPr="006770E0">
        <w:rPr>
          <w:rFonts w:ascii="Calibri" w:eastAsia="Calibri" w:hAnsi="Calibri" w:cs="Times New Roman"/>
          <w:bCs/>
          <w:sz w:val="20"/>
          <w:szCs w:val="20"/>
        </w:rPr>
        <w:tab/>
        <w:t>5</w:t>
      </w:r>
      <w:r w:rsidR="00DD6016" w:rsidRPr="006770E0">
        <w:rPr>
          <w:rFonts w:ascii="Calibri" w:eastAsia="Calibri" w:hAnsi="Calibri" w:cs="Times New Roman"/>
          <w:bCs/>
          <w:sz w:val="20"/>
          <w:szCs w:val="20"/>
        </w:rPr>
        <w:t>7</w:t>
      </w:r>
      <w:r w:rsidR="00344ABB" w:rsidRPr="006770E0">
        <w:rPr>
          <w:rFonts w:ascii="Calibri" w:eastAsia="Calibri" w:hAnsi="Calibri" w:cs="Times New Roman"/>
          <w:bCs/>
          <w:sz w:val="20"/>
          <w:szCs w:val="20"/>
        </w:rPr>
        <w:t>%</w:t>
      </w:r>
    </w:p>
    <w:p w14:paraId="078DB9D8" w14:textId="2F1329C6" w:rsidR="006770E0" w:rsidRPr="00A816E4" w:rsidRDefault="006770E0" w:rsidP="00A816E4">
      <w:pPr>
        <w:spacing w:after="0" w:line="240" w:lineRule="auto"/>
        <w:ind w:left="2880" w:firstLine="720"/>
        <w:rPr>
          <w:rFonts w:ascii="Calibri" w:eastAsia="Calibri" w:hAnsi="Calibri" w:cs="Times New Roman"/>
          <w:sz w:val="20"/>
          <w:szCs w:val="20"/>
        </w:rPr>
      </w:pPr>
      <w:r w:rsidRPr="00A816E4">
        <w:rPr>
          <w:rFonts w:ascii="Calibri" w:eastAsia="Calibri" w:hAnsi="Calibri" w:cs="Times New Roman"/>
          <w:sz w:val="20"/>
          <w:szCs w:val="20"/>
        </w:rPr>
        <w:t>2024</w:t>
      </w:r>
      <w:r w:rsidR="000E2E9C" w:rsidRPr="00A816E4">
        <w:rPr>
          <w:rFonts w:ascii="Calibri" w:eastAsia="Calibri" w:hAnsi="Calibri" w:cs="Times New Roman"/>
          <w:sz w:val="20"/>
          <w:szCs w:val="20"/>
        </w:rPr>
        <w:tab/>
      </w:r>
      <w:r w:rsidR="000E2E9C" w:rsidRPr="00A816E4">
        <w:rPr>
          <w:rFonts w:ascii="Calibri" w:eastAsia="Calibri" w:hAnsi="Calibri" w:cs="Times New Roman"/>
          <w:sz w:val="20"/>
          <w:szCs w:val="20"/>
        </w:rPr>
        <w:tab/>
      </w:r>
      <w:r w:rsidR="00A816E4" w:rsidRPr="00A816E4">
        <w:rPr>
          <w:rFonts w:ascii="Calibri" w:eastAsia="Calibri" w:hAnsi="Calibri" w:cs="Times New Roman"/>
          <w:sz w:val="20"/>
          <w:szCs w:val="20"/>
        </w:rPr>
        <w:t>72</w:t>
      </w:r>
      <w:r w:rsidR="00A816E4">
        <w:rPr>
          <w:rFonts w:ascii="Calibri" w:eastAsia="Calibri" w:hAnsi="Calibri" w:cs="Times New Roman"/>
          <w:sz w:val="20"/>
          <w:szCs w:val="20"/>
        </w:rPr>
        <w:tab/>
      </w:r>
      <w:r w:rsidR="00A816E4">
        <w:rPr>
          <w:rFonts w:ascii="Calibri" w:eastAsia="Calibri" w:hAnsi="Calibri" w:cs="Times New Roman"/>
          <w:sz w:val="20"/>
          <w:szCs w:val="20"/>
        </w:rPr>
        <w:tab/>
      </w:r>
      <w:r w:rsidR="0092010B">
        <w:rPr>
          <w:rFonts w:ascii="Calibri" w:eastAsia="Calibri" w:hAnsi="Calibri" w:cs="Times New Roman"/>
          <w:sz w:val="20"/>
          <w:szCs w:val="20"/>
        </w:rPr>
        <w:t>44%</w:t>
      </w:r>
    </w:p>
    <w:p w14:paraId="3FE37B41" w14:textId="77777777" w:rsidR="006770E0" w:rsidRDefault="006770E0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537DE029" w14:textId="631F393B" w:rsidR="00C00824" w:rsidRDefault="00F538E4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37E223FA" w14:textId="639C3D4D" w:rsidR="00473007" w:rsidRDefault="004F7B89" w:rsidP="0054145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92010B">
        <w:rPr>
          <w:rFonts w:ascii="Calibri" w:eastAsia="Calibri" w:hAnsi="Calibri" w:cs="Times New Roman"/>
        </w:rPr>
        <w:t>HOA neighborhood signs</w:t>
      </w:r>
      <w:r w:rsidR="00344ABB" w:rsidRPr="0092010B">
        <w:rPr>
          <w:rFonts w:ascii="Calibri" w:eastAsia="Calibri" w:hAnsi="Calibri" w:cs="Times New Roman"/>
        </w:rPr>
        <w:t xml:space="preserve">:  </w:t>
      </w:r>
      <w:r w:rsidR="0092010B">
        <w:rPr>
          <w:rFonts w:ascii="Calibri" w:eastAsia="Calibri" w:hAnsi="Calibri" w:cs="Times New Roman"/>
        </w:rPr>
        <w:t>waiting for delivery of sign</w:t>
      </w:r>
    </w:p>
    <w:p w14:paraId="71C2495C" w14:textId="34B47BD6" w:rsidR="000B1644" w:rsidRDefault="000B1644" w:rsidP="0054145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MR Hauling bill -- $7,600</w:t>
      </w:r>
      <w:r w:rsidR="0054024A">
        <w:rPr>
          <w:rFonts w:ascii="Calibri" w:eastAsia="Calibri" w:hAnsi="Calibri" w:cs="Times New Roman"/>
        </w:rPr>
        <w:t xml:space="preserve"> invoice; neighbor invoices to go out </w:t>
      </w:r>
      <w:proofErr w:type="gramStart"/>
      <w:r w:rsidR="0054024A">
        <w:rPr>
          <w:rFonts w:ascii="Calibri" w:eastAsia="Calibri" w:hAnsi="Calibri" w:cs="Times New Roman"/>
        </w:rPr>
        <w:t>soon(</w:t>
      </w:r>
      <w:proofErr w:type="gramEnd"/>
      <w:r w:rsidR="0054024A">
        <w:rPr>
          <w:rFonts w:ascii="Calibri" w:eastAsia="Calibri" w:hAnsi="Calibri" w:cs="Times New Roman"/>
        </w:rPr>
        <w:t>Doug coordinating)</w:t>
      </w:r>
    </w:p>
    <w:p w14:paraId="66630094" w14:textId="1F9DBC84" w:rsidR="0054024A" w:rsidRPr="0092010B" w:rsidRDefault="0054024A" w:rsidP="00541456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Bank routing number needs to be changed via Stripe</w:t>
      </w:r>
      <w:r w:rsidR="00915DD8">
        <w:rPr>
          <w:rFonts w:ascii="Calibri" w:eastAsia="Calibri" w:hAnsi="Calibri" w:cs="Times New Roman"/>
        </w:rPr>
        <w:t xml:space="preserve">; funds </w:t>
      </w:r>
      <w:proofErr w:type="gramStart"/>
      <w:r w:rsidR="00915DD8">
        <w:rPr>
          <w:rFonts w:ascii="Calibri" w:eastAsia="Calibri" w:hAnsi="Calibri" w:cs="Times New Roman"/>
        </w:rPr>
        <w:t>pending(</w:t>
      </w:r>
      <w:proofErr w:type="gramEnd"/>
      <w:r w:rsidR="00915DD8">
        <w:rPr>
          <w:rFonts w:ascii="Calibri" w:eastAsia="Calibri" w:hAnsi="Calibri" w:cs="Times New Roman"/>
        </w:rPr>
        <w:t>Tracy coordinating)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BA4CB9C" w14:textId="34B15763" w:rsidR="00FE2782" w:rsidRDefault="00F538E4" w:rsidP="00E67F6B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002AE9A3" w14:textId="73B2B60F" w:rsidR="00944DF5" w:rsidRDefault="00915DD8" w:rsidP="0054024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 w:rsidRPr="00915DD8">
        <w:rPr>
          <w:rFonts w:ascii="Calibri" w:eastAsia="Calibri" w:hAnsi="Calibri" w:cs="Times New Roman"/>
        </w:rPr>
        <w:t>Annual meeting</w:t>
      </w:r>
      <w:r w:rsidR="001B68E0">
        <w:rPr>
          <w:rFonts w:ascii="Calibri" w:eastAsia="Calibri" w:hAnsi="Calibri" w:cs="Times New Roman"/>
        </w:rPr>
        <w:t>:</w:t>
      </w:r>
      <w:r w:rsidR="00A24E8A">
        <w:rPr>
          <w:rFonts w:ascii="Calibri" w:eastAsia="Calibri" w:hAnsi="Calibri" w:cs="Times New Roman"/>
        </w:rPr>
        <w:t xml:space="preserve">  Diana checking with Bear Dance</w:t>
      </w:r>
      <w:r w:rsidR="001B68E0">
        <w:rPr>
          <w:rFonts w:ascii="Calibri" w:eastAsia="Calibri" w:hAnsi="Calibri" w:cs="Times New Roman"/>
        </w:rPr>
        <w:t xml:space="preserve"> for week of 10/7</w:t>
      </w:r>
      <w:r w:rsidR="00A24E8A">
        <w:rPr>
          <w:rFonts w:ascii="Calibri" w:eastAsia="Calibri" w:hAnsi="Calibri" w:cs="Times New Roman"/>
        </w:rPr>
        <w:t>.  We are considering one speaker again this year</w:t>
      </w:r>
      <w:r w:rsidR="00C3776F">
        <w:rPr>
          <w:rFonts w:ascii="Calibri" w:eastAsia="Calibri" w:hAnsi="Calibri" w:cs="Times New Roman"/>
        </w:rPr>
        <w:t xml:space="preserve">.  Sheriff’s Department speaker was well received last year.  </w:t>
      </w:r>
    </w:p>
    <w:p w14:paraId="5722619B" w14:textId="28EA3C79" w:rsidR="00C3776F" w:rsidRDefault="00C3776F" w:rsidP="0054024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Website costs are going up significantly from $300 to $835</w:t>
      </w:r>
      <w:r w:rsidR="00F204EC">
        <w:rPr>
          <w:rFonts w:ascii="Calibri" w:eastAsia="Calibri" w:hAnsi="Calibri" w:cs="Times New Roman"/>
        </w:rPr>
        <w:t xml:space="preserve"> with no new benefits.  Tracy will investigate building new website on new provider.  We should be able to keep costs close t</w:t>
      </w:r>
      <w:r w:rsidR="00BA70CB">
        <w:rPr>
          <w:rFonts w:ascii="Calibri" w:eastAsia="Calibri" w:hAnsi="Calibri" w:cs="Times New Roman"/>
        </w:rPr>
        <w:t xml:space="preserve">o what we currently pay on new website tool.  </w:t>
      </w:r>
    </w:p>
    <w:p w14:paraId="2047BB41" w14:textId="5F5D065E" w:rsidR="00F538E4" w:rsidRPr="001B68E0" w:rsidRDefault="00BA70CB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1B68E0">
        <w:rPr>
          <w:rFonts w:ascii="Calibri" w:eastAsia="Calibri" w:hAnsi="Calibri" w:cs="Times New Roman"/>
          <w:b/>
          <w:bCs/>
          <w:u w:val="single"/>
        </w:rPr>
        <w:t>ACC:</w:t>
      </w:r>
    </w:p>
    <w:p w14:paraId="2A1AC0AD" w14:textId="5983EE3D" w:rsidR="00D33489" w:rsidRDefault="00D33489" w:rsidP="00F538E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8105 Eagle: </w:t>
      </w:r>
      <w:r w:rsidRPr="00D33489">
        <w:rPr>
          <w:rFonts w:ascii="Calibri" w:eastAsia="Calibri" w:hAnsi="Calibri" w:cs="Times New Roman"/>
        </w:rPr>
        <w:t>front gate request.  Board will visit homeowner week of 8/19 to review.  Plans delivered.</w:t>
      </w:r>
    </w:p>
    <w:p w14:paraId="79687A62" w14:textId="7B4B6B35" w:rsidR="00D33489" w:rsidRDefault="002F7A47" w:rsidP="00F538E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1086 Silverheels: </w:t>
      </w:r>
      <w:r w:rsidRPr="002F7A47">
        <w:rPr>
          <w:rFonts w:ascii="Calibri" w:eastAsia="Calibri" w:hAnsi="Calibri" w:cs="Times New Roman"/>
        </w:rPr>
        <w:t>new build plans delivered.  Site visit to be scheduled.</w:t>
      </w:r>
    </w:p>
    <w:p w14:paraId="3F0B0236" w14:textId="0202FF3D" w:rsidR="002F7A47" w:rsidRDefault="002F7A47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CD5EE98" w14:textId="05BFD6D0" w:rsidR="00BA70CB" w:rsidRDefault="00BA70CB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79EEBD26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344ABB" w:rsidRPr="00344ABB">
        <w:rPr>
          <w:rFonts w:ascii="Calibri" w:eastAsia="Calibri" w:hAnsi="Calibri" w:cs="Times New Roman"/>
        </w:rPr>
        <w:t>6:3</w:t>
      </w:r>
      <w:r w:rsidR="00931B51">
        <w:rPr>
          <w:rFonts w:ascii="Calibri" w:eastAsia="Calibri" w:hAnsi="Calibri" w:cs="Times New Roman"/>
        </w:rPr>
        <w:t>0</w:t>
      </w:r>
      <w:r w:rsidR="00020B2A">
        <w:rPr>
          <w:rFonts w:ascii="Calibri" w:eastAsia="Calibri" w:hAnsi="Calibri" w:cs="Times New Roman"/>
        </w:rPr>
        <w:t xml:space="preserve"> </w:t>
      </w:r>
      <w:r w:rsidRPr="00025509">
        <w:rPr>
          <w:rFonts w:ascii="Calibri" w:eastAsia="Calibri" w:hAnsi="Calibri" w:cs="Times New Roman"/>
          <w:bCs/>
        </w:rPr>
        <w:t>PM</w:t>
      </w:r>
    </w:p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81E93"/>
    <w:multiLevelType w:val="hybridMultilevel"/>
    <w:tmpl w:val="C53629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05488"/>
    <w:multiLevelType w:val="hybridMultilevel"/>
    <w:tmpl w:val="388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D46189E"/>
    <w:multiLevelType w:val="hybridMultilevel"/>
    <w:tmpl w:val="5A2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CDF"/>
    <w:multiLevelType w:val="hybridMultilevel"/>
    <w:tmpl w:val="268A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F026E"/>
    <w:multiLevelType w:val="hybridMultilevel"/>
    <w:tmpl w:val="C6264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143FB"/>
    <w:multiLevelType w:val="hybridMultilevel"/>
    <w:tmpl w:val="B852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611A4"/>
    <w:multiLevelType w:val="hybridMultilevel"/>
    <w:tmpl w:val="EB50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E7257"/>
    <w:multiLevelType w:val="hybridMultilevel"/>
    <w:tmpl w:val="68A2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B64F8"/>
    <w:multiLevelType w:val="hybridMultilevel"/>
    <w:tmpl w:val="7E4A8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1575">
    <w:abstractNumId w:val="8"/>
  </w:num>
  <w:num w:numId="2" w16cid:durableId="1862473638">
    <w:abstractNumId w:val="3"/>
  </w:num>
  <w:num w:numId="3" w16cid:durableId="1065297326">
    <w:abstractNumId w:val="1"/>
  </w:num>
  <w:num w:numId="4" w16cid:durableId="1308049369">
    <w:abstractNumId w:val="4"/>
  </w:num>
  <w:num w:numId="5" w16cid:durableId="20977206">
    <w:abstractNumId w:val="10"/>
  </w:num>
  <w:num w:numId="6" w16cid:durableId="176430482">
    <w:abstractNumId w:val="5"/>
  </w:num>
  <w:num w:numId="7" w16cid:durableId="2030794580">
    <w:abstractNumId w:val="2"/>
  </w:num>
  <w:num w:numId="8" w16cid:durableId="1406798707">
    <w:abstractNumId w:val="11"/>
  </w:num>
  <w:num w:numId="9" w16cid:durableId="770860505">
    <w:abstractNumId w:val="0"/>
  </w:num>
  <w:num w:numId="10" w16cid:durableId="1790125893">
    <w:abstractNumId w:val="7"/>
  </w:num>
  <w:num w:numId="11" w16cid:durableId="1819765351">
    <w:abstractNumId w:val="9"/>
  </w:num>
  <w:num w:numId="12" w16cid:durableId="837235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209AE"/>
    <w:rsid w:val="00020B2A"/>
    <w:rsid w:val="00051AFA"/>
    <w:rsid w:val="000A52C6"/>
    <w:rsid w:val="000B1644"/>
    <w:rsid w:val="000B38DB"/>
    <w:rsid w:val="000C431C"/>
    <w:rsid w:val="000E2E9C"/>
    <w:rsid w:val="00131543"/>
    <w:rsid w:val="00133AC0"/>
    <w:rsid w:val="001377DD"/>
    <w:rsid w:val="001B68E0"/>
    <w:rsid w:val="001C3430"/>
    <w:rsid w:val="001E5884"/>
    <w:rsid w:val="00232318"/>
    <w:rsid w:val="00260D4D"/>
    <w:rsid w:val="00270D0D"/>
    <w:rsid w:val="002E78A3"/>
    <w:rsid w:val="002F7A47"/>
    <w:rsid w:val="0032791B"/>
    <w:rsid w:val="00344ABB"/>
    <w:rsid w:val="00401FC1"/>
    <w:rsid w:val="00454BF6"/>
    <w:rsid w:val="00472C2A"/>
    <w:rsid w:val="00473007"/>
    <w:rsid w:val="0047745C"/>
    <w:rsid w:val="00492BDA"/>
    <w:rsid w:val="004B36EE"/>
    <w:rsid w:val="004F7B89"/>
    <w:rsid w:val="005129B8"/>
    <w:rsid w:val="0052131A"/>
    <w:rsid w:val="005305D2"/>
    <w:rsid w:val="0054024A"/>
    <w:rsid w:val="00541456"/>
    <w:rsid w:val="005F4D94"/>
    <w:rsid w:val="00601DEB"/>
    <w:rsid w:val="00621013"/>
    <w:rsid w:val="00622A5C"/>
    <w:rsid w:val="00650D04"/>
    <w:rsid w:val="0065170A"/>
    <w:rsid w:val="006708E2"/>
    <w:rsid w:val="006770E0"/>
    <w:rsid w:val="006C1304"/>
    <w:rsid w:val="006D3F8D"/>
    <w:rsid w:val="006E22B1"/>
    <w:rsid w:val="006F3F58"/>
    <w:rsid w:val="00713D33"/>
    <w:rsid w:val="00724413"/>
    <w:rsid w:val="00727551"/>
    <w:rsid w:val="007679AF"/>
    <w:rsid w:val="00804B26"/>
    <w:rsid w:val="00837F81"/>
    <w:rsid w:val="00893C32"/>
    <w:rsid w:val="008A0022"/>
    <w:rsid w:val="008C2237"/>
    <w:rsid w:val="00915DD8"/>
    <w:rsid w:val="0092010B"/>
    <w:rsid w:val="00931B51"/>
    <w:rsid w:val="00944DF5"/>
    <w:rsid w:val="009A7480"/>
    <w:rsid w:val="009E1EFB"/>
    <w:rsid w:val="009F2C96"/>
    <w:rsid w:val="00A24E8A"/>
    <w:rsid w:val="00A816E4"/>
    <w:rsid w:val="00A934FA"/>
    <w:rsid w:val="00B413B4"/>
    <w:rsid w:val="00BA70CB"/>
    <w:rsid w:val="00C00824"/>
    <w:rsid w:val="00C3776F"/>
    <w:rsid w:val="00CA37A6"/>
    <w:rsid w:val="00CA3D48"/>
    <w:rsid w:val="00CC69C5"/>
    <w:rsid w:val="00CD59F2"/>
    <w:rsid w:val="00D12883"/>
    <w:rsid w:val="00D33489"/>
    <w:rsid w:val="00D51F5A"/>
    <w:rsid w:val="00DD6016"/>
    <w:rsid w:val="00E10737"/>
    <w:rsid w:val="00E26E18"/>
    <w:rsid w:val="00E37A35"/>
    <w:rsid w:val="00E67F6B"/>
    <w:rsid w:val="00ED75C3"/>
    <w:rsid w:val="00F204EC"/>
    <w:rsid w:val="00F538E4"/>
    <w:rsid w:val="00F81DCE"/>
    <w:rsid w:val="00F92EF4"/>
    <w:rsid w:val="00FD54DE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19</cp:revision>
  <cp:lastPrinted>2022-11-30T20:18:00Z</cp:lastPrinted>
  <dcterms:created xsi:type="dcterms:W3CDTF">2024-08-18T12:43:00Z</dcterms:created>
  <dcterms:modified xsi:type="dcterms:W3CDTF">2024-08-18T12:57:00Z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2023-08-30T23:15:27Z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0548c2ef-3fc4-4152-8729-97b988718dbb</vt:lpwstr>
  </property>
  <property fmtid="{D5CDD505-2E9C-101B-9397-08002B2CF9AE}" pid="8" name="MSIP_Label_549ac42a-3eb4-4074-b885-aea26bd6241e_ContentBits">
    <vt:lpwstr>0</vt:lpwstr>
  </property>
</Properties>
</file>